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447" w:rsidRPr="00296B35" w:rsidRDefault="00337447" w:rsidP="00337447">
      <w:pPr>
        <w:rPr>
          <w:b/>
          <w:color w:val="829638"/>
          <w:sz w:val="34"/>
          <w:szCs w:val="34"/>
          <w:lang w:val="fr-BE"/>
        </w:rPr>
      </w:pPr>
      <w:r w:rsidRPr="00296B35">
        <w:rPr>
          <w:b/>
          <w:color w:val="829638"/>
          <w:sz w:val="34"/>
          <w:szCs w:val="34"/>
          <w:lang w:val="fr-BE"/>
        </w:rPr>
        <w:t xml:space="preserve">Commande collective </w:t>
      </w:r>
      <w:r w:rsidR="00752219">
        <w:rPr>
          <w:b/>
          <w:color w:val="829638"/>
          <w:sz w:val="34"/>
          <w:szCs w:val="34"/>
          <w:lang w:val="fr-BE"/>
        </w:rPr>
        <w:t>–</w:t>
      </w:r>
      <w:r w:rsidRPr="00296B35">
        <w:rPr>
          <w:b/>
          <w:color w:val="829638"/>
          <w:sz w:val="34"/>
          <w:szCs w:val="34"/>
          <w:lang w:val="fr-BE"/>
        </w:rPr>
        <w:t xml:space="preserve"> LED</w:t>
      </w:r>
      <w:r w:rsidR="00752219">
        <w:rPr>
          <w:b/>
          <w:color w:val="829638"/>
          <w:sz w:val="34"/>
          <w:szCs w:val="34"/>
          <w:lang w:val="fr-BE"/>
        </w:rPr>
        <w:tab/>
      </w:r>
      <w:r w:rsidR="00752219">
        <w:rPr>
          <w:b/>
          <w:color w:val="829638"/>
          <w:sz w:val="34"/>
          <w:szCs w:val="34"/>
          <w:lang w:val="fr-BE"/>
        </w:rPr>
        <w:tab/>
      </w:r>
      <w:r w:rsidR="00752219">
        <w:rPr>
          <w:b/>
          <w:color w:val="829638"/>
          <w:sz w:val="34"/>
          <w:szCs w:val="34"/>
          <w:lang w:val="fr-BE"/>
        </w:rPr>
        <w:tab/>
      </w:r>
      <w:r w:rsidR="00752219">
        <w:rPr>
          <w:b/>
          <w:color w:val="829638"/>
          <w:sz w:val="34"/>
          <w:szCs w:val="34"/>
          <w:lang w:val="fr-BE"/>
        </w:rPr>
        <w:tab/>
      </w:r>
      <w:r w:rsidR="00752219">
        <w:rPr>
          <w:b/>
          <w:color w:val="829638"/>
          <w:sz w:val="34"/>
          <w:szCs w:val="34"/>
          <w:lang w:val="fr-BE"/>
        </w:rPr>
        <w:tab/>
      </w:r>
      <w:r w:rsidR="00752219" w:rsidRPr="00752219">
        <w:rPr>
          <w:b/>
          <w:noProof/>
          <w:color w:val="829638"/>
          <w:sz w:val="34"/>
          <w:szCs w:val="34"/>
          <w:lang w:eastAsia="de-DE"/>
        </w:rPr>
        <w:drawing>
          <wp:inline distT="0" distB="0" distL="0" distR="0">
            <wp:extent cx="1876148" cy="824230"/>
            <wp:effectExtent l="0" t="0" r="0" b="0"/>
            <wp:docPr id="7" name="Grafik 7" descr="Z:\Marketing\Look\Logo\COC_Logo_RZb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Marketing\Look\Logo\COC_Logo_RZb 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676" cy="831491"/>
                    </a:xfrm>
                    <a:prstGeom prst="rect">
                      <a:avLst/>
                    </a:prstGeom>
                    <a:noFill/>
                    <a:ln>
                      <a:noFill/>
                    </a:ln>
                  </pic:spPr>
                </pic:pic>
              </a:graphicData>
            </a:graphic>
          </wp:inline>
        </w:drawing>
      </w:r>
      <w:r w:rsidR="00752219">
        <w:rPr>
          <w:b/>
          <w:color w:val="829638"/>
          <w:sz w:val="34"/>
          <w:szCs w:val="34"/>
          <w:lang w:val="fr-BE"/>
        </w:rPr>
        <w:tab/>
      </w:r>
    </w:p>
    <w:p w:rsidR="00C21118" w:rsidRPr="00C90139" w:rsidRDefault="00337447" w:rsidP="00337447">
      <w:pPr>
        <w:spacing w:line="240" w:lineRule="auto"/>
        <w:rPr>
          <w:lang w:val="fr-BE"/>
        </w:rPr>
      </w:pPr>
      <w:r w:rsidRPr="00C90139">
        <w:rPr>
          <w:lang w:val="fr-BE"/>
        </w:rPr>
        <w:t xml:space="preserve"> </w:t>
      </w:r>
    </w:p>
    <w:p w:rsidR="00337447" w:rsidRPr="00C90139" w:rsidRDefault="00C21118" w:rsidP="005B5072">
      <w:pPr>
        <w:jc w:val="both"/>
        <w:rPr>
          <w:b/>
          <w:sz w:val="28"/>
          <w:szCs w:val="24"/>
          <w:lang w:val="fr-BE"/>
        </w:rPr>
      </w:pPr>
      <w:r w:rsidRPr="00C90139">
        <w:rPr>
          <w:b/>
          <w:sz w:val="28"/>
          <w:szCs w:val="24"/>
          <w:lang w:val="fr-BE"/>
        </w:rPr>
        <w:t>L’énergie la moins chère est celle qu</w:t>
      </w:r>
      <w:r w:rsidR="0062386A">
        <w:rPr>
          <w:b/>
          <w:sz w:val="28"/>
          <w:szCs w:val="24"/>
          <w:lang w:val="fr-BE"/>
        </w:rPr>
        <w:t>e l</w:t>
      </w:r>
      <w:r w:rsidRPr="00C90139">
        <w:rPr>
          <w:b/>
          <w:sz w:val="28"/>
          <w:szCs w:val="24"/>
          <w:lang w:val="fr-BE"/>
        </w:rPr>
        <w:t>’on ne consomme pas.</w:t>
      </w:r>
      <w:r w:rsidR="00337447" w:rsidRPr="00C90139">
        <w:rPr>
          <w:b/>
          <w:sz w:val="28"/>
          <w:szCs w:val="24"/>
          <w:lang w:val="fr-BE"/>
        </w:rPr>
        <w:t xml:space="preserve"> </w:t>
      </w:r>
    </w:p>
    <w:p w:rsidR="00337447" w:rsidRPr="00C90139" w:rsidRDefault="00C21118" w:rsidP="005B5072">
      <w:pPr>
        <w:jc w:val="both"/>
        <w:rPr>
          <w:sz w:val="26"/>
          <w:szCs w:val="26"/>
          <w:lang w:val="fr-BE"/>
        </w:rPr>
      </w:pPr>
      <w:r w:rsidRPr="00C21118">
        <w:rPr>
          <w:sz w:val="26"/>
          <w:szCs w:val="26"/>
          <w:lang w:val="fr-BE"/>
        </w:rPr>
        <w:t>Les éclairages LED permettent à économiser jusqu’à 90 % d’énergie par rapport aux éclairages traditionnel</w:t>
      </w:r>
      <w:r w:rsidR="0099234A">
        <w:rPr>
          <w:sz w:val="26"/>
          <w:szCs w:val="26"/>
          <w:lang w:val="fr-BE"/>
        </w:rPr>
        <w:t>s</w:t>
      </w:r>
      <w:r w:rsidRPr="00C21118">
        <w:rPr>
          <w:sz w:val="26"/>
          <w:szCs w:val="26"/>
          <w:lang w:val="fr-BE"/>
        </w:rPr>
        <w:t xml:space="preserve">. </w:t>
      </w:r>
    </w:p>
    <w:p w:rsidR="00337447" w:rsidRPr="00887BD9" w:rsidRDefault="00337447" w:rsidP="005B5072">
      <w:pPr>
        <w:jc w:val="both"/>
        <w:rPr>
          <w:lang w:val="fr-BE"/>
        </w:rPr>
      </w:pPr>
    </w:p>
    <w:p w:rsidR="00337447" w:rsidRPr="00295C05" w:rsidRDefault="00C21118" w:rsidP="005B5072">
      <w:pPr>
        <w:jc w:val="both"/>
        <w:rPr>
          <w:b/>
          <w:lang w:val="fr-BE"/>
        </w:rPr>
      </w:pPr>
      <w:r w:rsidRPr="00295C05">
        <w:rPr>
          <w:b/>
          <w:lang w:val="fr-BE"/>
        </w:rPr>
        <w:t>C’est la raison pour laquelle</w:t>
      </w:r>
      <w:r w:rsidR="00752219" w:rsidRPr="00295C05">
        <w:rPr>
          <w:b/>
          <w:lang w:val="fr-BE"/>
        </w:rPr>
        <w:t xml:space="preserve"> COCITER lance en coopération avec les</w:t>
      </w:r>
      <w:r w:rsidRPr="00295C05">
        <w:rPr>
          <w:b/>
          <w:lang w:val="fr-BE"/>
        </w:rPr>
        <w:t xml:space="preserve"> coopérative</w:t>
      </w:r>
      <w:r w:rsidR="00752219" w:rsidRPr="00295C05">
        <w:rPr>
          <w:b/>
          <w:lang w:val="fr-BE"/>
        </w:rPr>
        <w:t>s</w:t>
      </w:r>
      <w:r w:rsidRPr="00295C05">
        <w:rPr>
          <w:b/>
          <w:lang w:val="fr-BE"/>
        </w:rPr>
        <w:t xml:space="preserve"> Courant d’Air</w:t>
      </w:r>
      <w:r w:rsidR="00752219" w:rsidRPr="00295C05">
        <w:rPr>
          <w:b/>
          <w:lang w:val="fr-BE"/>
        </w:rPr>
        <w:t xml:space="preserve">, Clef et Vents du Sud </w:t>
      </w:r>
      <w:r w:rsidRPr="00295C05">
        <w:rPr>
          <w:b/>
          <w:lang w:val="fr-BE"/>
        </w:rPr>
        <w:t>une commande collective pour des éclairages LED.</w:t>
      </w:r>
    </w:p>
    <w:p w:rsidR="00337447" w:rsidRPr="00887BD9" w:rsidRDefault="0099234A" w:rsidP="005B5072">
      <w:pPr>
        <w:jc w:val="both"/>
        <w:rPr>
          <w:lang w:val="fr-BE"/>
        </w:rPr>
      </w:pPr>
      <w:r>
        <w:rPr>
          <w:lang w:val="fr-BE"/>
        </w:rPr>
        <w:t xml:space="preserve">En plus </w:t>
      </w:r>
      <w:r w:rsidR="00C21118" w:rsidRPr="00887BD9">
        <w:rPr>
          <w:lang w:val="fr-BE"/>
        </w:rPr>
        <w:t xml:space="preserve"> des </w:t>
      </w:r>
      <w:r w:rsidR="0049569F" w:rsidRPr="00887BD9">
        <w:rPr>
          <w:lang w:val="fr-BE"/>
        </w:rPr>
        <w:t>avantages connus des éclairages LED, comme l’économie d’énergie</w:t>
      </w:r>
      <w:r w:rsidR="00C21118" w:rsidRPr="00887BD9">
        <w:rPr>
          <w:lang w:val="fr-BE"/>
        </w:rPr>
        <w:t xml:space="preserve"> et l’écocompatibilité lors de </w:t>
      </w:r>
      <w:r w:rsidR="0049569F" w:rsidRPr="00887BD9">
        <w:rPr>
          <w:lang w:val="fr-BE"/>
        </w:rPr>
        <w:t xml:space="preserve">la mise au rebut, </w:t>
      </w:r>
      <w:r w:rsidR="00B1279C">
        <w:rPr>
          <w:lang w:val="fr-BE"/>
        </w:rPr>
        <w:t>s</w:t>
      </w:r>
      <w:r w:rsidR="0049569F" w:rsidRPr="00887BD9">
        <w:rPr>
          <w:lang w:val="fr-BE"/>
        </w:rPr>
        <w:t xml:space="preserve">es éclairages se caractérisent aussi par d’autres avantages. Ils vivent 50-fois plus longtemps par rapport aux ampoules traditionnelles ou halogènes </w:t>
      </w:r>
      <w:r w:rsidR="00D80115" w:rsidRPr="00887BD9">
        <w:rPr>
          <w:lang w:val="fr-BE"/>
        </w:rPr>
        <w:t xml:space="preserve">avec une durée de vie de </w:t>
      </w:r>
      <w:r w:rsidR="0049569F" w:rsidRPr="00887BD9">
        <w:rPr>
          <w:lang w:val="fr-BE"/>
        </w:rPr>
        <w:t xml:space="preserve">40 000 à 50 000 heures. En outre, elles sont inoffensives pour </w:t>
      </w:r>
      <w:r w:rsidR="00E73DAD" w:rsidRPr="00887BD9">
        <w:rPr>
          <w:lang w:val="fr-BE"/>
        </w:rPr>
        <w:t>les hommes et l’environnement</w:t>
      </w:r>
      <w:r w:rsidR="00337447" w:rsidRPr="00887BD9">
        <w:rPr>
          <w:lang w:val="fr-BE"/>
        </w:rPr>
        <w:t xml:space="preserve"> </w:t>
      </w:r>
      <w:r w:rsidR="0049569F" w:rsidRPr="00887BD9">
        <w:rPr>
          <w:lang w:val="fr-BE"/>
        </w:rPr>
        <w:t xml:space="preserve">parce qu’elles ne contiennent pas de mercure, comme par exemple les </w:t>
      </w:r>
      <w:r w:rsidR="00260E7C" w:rsidRPr="00887BD9">
        <w:rPr>
          <w:lang w:val="fr-BE"/>
        </w:rPr>
        <w:t xml:space="preserve">lampes fluocompactes. </w:t>
      </w:r>
    </w:p>
    <w:p w:rsidR="00D80115" w:rsidRPr="00887BD9" w:rsidRDefault="00321DFE" w:rsidP="005B5072">
      <w:pPr>
        <w:jc w:val="both"/>
        <w:rPr>
          <w:lang w:val="fr-BE"/>
        </w:rPr>
      </w:pPr>
      <w:r>
        <w:rPr>
          <w:lang w:val="fr-BE"/>
        </w:rPr>
        <w:t>A</w:t>
      </w:r>
      <w:r w:rsidR="00D80115" w:rsidRPr="00887BD9">
        <w:rPr>
          <w:lang w:val="fr-BE"/>
        </w:rPr>
        <w:t xml:space="preserve">vec une faible puissance (2, 4 ou 6 watts) </w:t>
      </w:r>
      <w:r>
        <w:rPr>
          <w:lang w:val="fr-BE"/>
        </w:rPr>
        <w:t>u</w:t>
      </w:r>
      <w:r w:rsidRPr="00887BD9">
        <w:rPr>
          <w:lang w:val="fr-BE"/>
        </w:rPr>
        <w:t xml:space="preserve">n éclairage LED </w:t>
      </w:r>
      <w:r w:rsidR="00D80115" w:rsidRPr="00887BD9">
        <w:rPr>
          <w:lang w:val="fr-BE"/>
        </w:rPr>
        <w:t xml:space="preserve">diffuse </w:t>
      </w:r>
      <w:r>
        <w:rPr>
          <w:lang w:val="fr-BE"/>
        </w:rPr>
        <w:t>la lumière dans</w:t>
      </w:r>
      <w:r w:rsidR="00D80115" w:rsidRPr="00887BD9">
        <w:rPr>
          <w:lang w:val="fr-BE"/>
        </w:rPr>
        <w:t xml:space="preserve"> un angle de 360°, </w:t>
      </w:r>
      <w:r>
        <w:rPr>
          <w:lang w:val="fr-BE"/>
        </w:rPr>
        <w:t xml:space="preserve">comme </w:t>
      </w:r>
      <w:r w:rsidR="00D80115" w:rsidRPr="00887BD9">
        <w:rPr>
          <w:lang w:val="fr-BE"/>
        </w:rPr>
        <w:t xml:space="preserve"> à un </w:t>
      </w:r>
      <w:r>
        <w:rPr>
          <w:lang w:val="fr-BE"/>
        </w:rPr>
        <w:t xml:space="preserve">éclairage </w:t>
      </w:r>
      <w:r w:rsidR="00D80115" w:rsidRPr="00887BD9">
        <w:rPr>
          <w:lang w:val="fr-BE"/>
        </w:rPr>
        <w:t xml:space="preserve"> </w:t>
      </w:r>
      <w:r w:rsidR="005B5072" w:rsidRPr="00887BD9">
        <w:rPr>
          <w:lang w:val="fr-BE"/>
        </w:rPr>
        <w:t xml:space="preserve">traditionnel </w:t>
      </w:r>
      <w:r w:rsidR="00D80115" w:rsidRPr="00887BD9">
        <w:rPr>
          <w:lang w:val="fr-BE"/>
        </w:rPr>
        <w:t xml:space="preserve">de 25, 40 ou 60 </w:t>
      </w:r>
      <w:bookmarkStart w:id="0" w:name="_GoBack"/>
      <w:bookmarkEnd w:id="0"/>
      <w:r w:rsidR="00D80115" w:rsidRPr="00887BD9">
        <w:rPr>
          <w:lang w:val="fr-BE"/>
        </w:rPr>
        <w:t xml:space="preserve">watts et crée ainsi </w:t>
      </w:r>
      <w:r w:rsidR="00F91196">
        <w:rPr>
          <w:lang w:val="fr-BE"/>
        </w:rPr>
        <w:t>le même type d’atmosphère</w:t>
      </w:r>
      <w:r w:rsidR="0062386A">
        <w:rPr>
          <w:lang w:val="fr-BE"/>
        </w:rPr>
        <w:t>.</w:t>
      </w:r>
      <w:r w:rsidR="005B5072" w:rsidRPr="00887BD9">
        <w:rPr>
          <w:lang w:val="fr-BE"/>
        </w:rPr>
        <w:t xml:space="preserve">   </w:t>
      </w:r>
    </w:p>
    <w:p w:rsidR="00260E7C" w:rsidRPr="00887BD9" w:rsidRDefault="00260E7C" w:rsidP="005B5072">
      <w:pPr>
        <w:jc w:val="both"/>
        <w:rPr>
          <w:lang w:val="fr-BE"/>
        </w:rPr>
      </w:pPr>
      <w:r w:rsidRPr="00887BD9">
        <w:rPr>
          <w:lang w:val="fr-BE"/>
        </w:rPr>
        <w:t xml:space="preserve">Comme les éclairages LED sont plus chers que les lampes traditionnelles, </w:t>
      </w:r>
      <w:r w:rsidR="00295C05">
        <w:rPr>
          <w:lang w:val="fr-BE"/>
        </w:rPr>
        <w:t xml:space="preserve">COCITER, </w:t>
      </w:r>
      <w:r w:rsidRPr="00887BD9">
        <w:rPr>
          <w:lang w:val="fr-BE"/>
        </w:rPr>
        <w:t>Courant d’Air</w:t>
      </w:r>
      <w:r w:rsidR="00295C05">
        <w:rPr>
          <w:lang w:val="fr-BE"/>
        </w:rPr>
        <w:t>, CLEF et Vents du Sud ont</w:t>
      </w:r>
      <w:r w:rsidRPr="00887BD9">
        <w:rPr>
          <w:lang w:val="fr-BE"/>
        </w:rPr>
        <w:t xml:space="preserve"> décidé d’organiser une commande collective afin de réduire les coûts le plus possible. </w:t>
      </w:r>
    </w:p>
    <w:p w:rsidR="00260E7C" w:rsidRPr="00887BD9" w:rsidRDefault="00260E7C" w:rsidP="005B5072">
      <w:pPr>
        <w:jc w:val="both"/>
        <w:rPr>
          <w:lang w:val="fr-BE"/>
        </w:rPr>
      </w:pPr>
      <w:r w:rsidRPr="00887BD9">
        <w:rPr>
          <w:lang w:val="fr-BE"/>
        </w:rPr>
        <w:t xml:space="preserve">Si </w:t>
      </w:r>
      <w:r w:rsidR="0062386A">
        <w:rPr>
          <w:lang w:val="fr-BE"/>
        </w:rPr>
        <w:t>l’</w:t>
      </w:r>
      <w:r w:rsidRPr="00887BD9">
        <w:rPr>
          <w:lang w:val="fr-BE"/>
        </w:rPr>
        <w:t>on tient compte de la durée de vie</w:t>
      </w:r>
      <w:r w:rsidR="0062386A">
        <w:rPr>
          <w:lang w:val="fr-BE"/>
        </w:rPr>
        <w:t xml:space="preserve">, du prix d’achat </w:t>
      </w:r>
      <w:r w:rsidRPr="00887BD9">
        <w:rPr>
          <w:lang w:val="fr-BE"/>
        </w:rPr>
        <w:t xml:space="preserve">ainsi que </w:t>
      </w:r>
      <w:r w:rsidR="00F91196">
        <w:rPr>
          <w:lang w:val="fr-BE"/>
        </w:rPr>
        <w:t>d</w:t>
      </w:r>
      <w:r w:rsidR="0062386A">
        <w:rPr>
          <w:lang w:val="fr-BE"/>
        </w:rPr>
        <w:t>es économies d’énergie</w:t>
      </w:r>
      <w:r w:rsidRPr="00887BD9">
        <w:rPr>
          <w:lang w:val="fr-BE"/>
        </w:rPr>
        <w:t xml:space="preserve">, les coûts </w:t>
      </w:r>
      <w:r w:rsidR="00F91196">
        <w:rPr>
          <w:lang w:val="fr-BE"/>
        </w:rPr>
        <w:t xml:space="preserve">d’investissement </w:t>
      </w:r>
      <w:r w:rsidRPr="00887BD9">
        <w:rPr>
          <w:lang w:val="fr-BE"/>
        </w:rPr>
        <w:t xml:space="preserve">se </w:t>
      </w:r>
      <w:r w:rsidR="00F91196">
        <w:rPr>
          <w:lang w:val="fr-BE"/>
        </w:rPr>
        <w:t>remboursent</w:t>
      </w:r>
      <w:r w:rsidRPr="00887BD9">
        <w:rPr>
          <w:lang w:val="fr-BE"/>
        </w:rPr>
        <w:t xml:space="preserve"> habituellement après 1 – 4 ans, selon l’emploi. </w:t>
      </w:r>
    </w:p>
    <w:p w:rsidR="00337447" w:rsidRPr="00887BD9" w:rsidRDefault="00752219" w:rsidP="005B5072">
      <w:pPr>
        <w:jc w:val="both"/>
        <w:rPr>
          <w:lang w:val="fr-BE"/>
        </w:rPr>
      </w:pPr>
      <w:r>
        <w:rPr>
          <w:lang w:val="fr-BE"/>
        </w:rPr>
        <w:t>COCITER et les coopératives veulent</w:t>
      </w:r>
      <w:r w:rsidR="00260E7C" w:rsidRPr="00887BD9">
        <w:rPr>
          <w:lang w:val="fr-BE"/>
        </w:rPr>
        <w:t xml:space="preserve"> proposer des produits </w:t>
      </w:r>
      <w:r w:rsidR="00F91196">
        <w:rPr>
          <w:lang w:val="fr-BE"/>
        </w:rPr>
        <w:t xml:space="preserve">de qualité </w:t>
      </w:r>
      <w:r w:rsidR="00260E7C" w:rsidRPr="00887BD9">
        <w:rPr>
          <w:lang w:val="fr-BE"/>
        </w:rPr>
        <w:t xml:space="preserve"> aux acheteurs et donne pour cette raison une </w:t>
      </w:r>
      <w:r w:rsidR="00887BD9" w:rsidRPr="00887BD9">
        <w:rPr>
          <w:b/>
          <w:lang w:val="fr-BE"/>
        </w:rPr>
        <w:t>garantie de 3</w:t>
      </w:r>
      <w:r w:rsidR="00260E7C" w:rsidRPr="00887BD9">
        <w:rPr>
          <w:b/>
          <w:lang w:val="fr-BE"/>
        </w:rPr>
        <w:t xml:space="preserve"> ans</w:t>
      </w:r>
      <w:r w:rsidR="00260E7C" w:rsidRPr="00887BD9">
        <w:rPr>
          <w:lang w:val="fr-BE"/>
        </w:rPr>
        <w:t>.</w:t>
      </w:r>
      <w:r w:rsidR="00337447" w:rsidRPr="00887BD9">
        <w:rPr>
          <w:lang w:val="fr-BE"/>
        </w:rPr>
        <w:t xml:space="preserve"> </w:t>
      </w:r>
    </w:p>
    <w:p w:rsidR="00887BD9" w:rsidRPr="00752219" w:rsidRDefault="0062386A" w:rsidP="005B5072">
      <w:pPr>
        <w:jc w:val="both"/>
        <w:rPr>
          <w:b/>
          <w:lang w:val="fr-BE"/>
        </w:rPr>
      </w:pPr>
      <w:r w:rsidRPr="00752219">
        <w:rPr>
          <w:b/>
          <w:lang w:val="fr-BE"/>
        </w:rPr>
        <w:t>L</w:t>
      </w:r>
      <w:r w:rsidR="00887BD9" w:rsidRPr="00752219">
        <w:rPr>
          <w:b/>
          <w:lang w:val="fr-BE"/>
        </w:rPr>
        <w:t>es</w:t>
      </w:r>
      <w:r w:rsidR="00C54572" w:rsidRPr="00752219">
        <w:rPr>
          <w:b/>
          <w:lang w:val="fr-BE"/>
        </w:rPr>
        <w:t xml:space="preserve"> personnes </w:t>
      </w:r>
      <w:r w:rsidR="00887BD9" w:rsidRPr="00752219">
        <w:rPr>
          <w:b/>
          <w:lang w:val="fr-BE"/>
        </w:rPr>
        <w:t xml:space="preserve">non-membres </w:t>
      </w:r>
      <w:r w:rsidR="00752219" w:rsidRPr="00752219">
        <w:rPr>
          <w:b/>
          <w:lang w:val="fr-BE"/>
        </w:rPr>
        <w:t>d’une coopérative</w:t>
      </w:r>
      <w:r w:rsidR="00887BD9" w:rsidRPr="00752219">
        <w:rPr>
          <w:b/>
          <w:lang w:val="fr-BE"/>
        </w:rPr>
        <w:t xml:space="preserve"> </w:t>
      </w:r>
      <w:r w:rsidR="00561E7E" w:rsidRPr="00752219">
        <w:rPr>
          <w:b/>
          <w:lang w:val="fr-BE"/>
        </w:rPr>
        <w:t>recevront</w:t>
      </w:r>
      <w:r w:rsidR="00887BD9" w:rsidRPr="00752219">
        <w:rPr>
          <w:b/>
          <w:lang w:val="fr-BE"/>
        </w:rPr>
        <w:t xml:space="preserve"> un</w:t>
      </w:r>
      <w:r w:rsidR="00432391" w:rsidRPr="00752219">
        <w:rPr>
          <w:b/>
          <w:lang w:val="fr-BE"/>
        </w:rPr>
        <w:t>e remise</w:t>
      </w:r>
      <w:r w:rsidR="00887BD9" w:rsidRPr="00752219">
        <w:rPr>
          <w:b/>
          <w:lang w:val="fr-BE"/>
        </w:rPr>
        <w:t xml:space="preserve"> de 10%, les </w:t>
      </w:r>
      <w:r w:rsidR="00752219" w:rsidRPr="00752219">
        <w:rPr>
          <w:b/>
          <w:lang w:val="fr-BE"/>
        </w:rPr>
        <w:t xml:space="preserve">membres </w:t>
      </w:r>
      <w:r w:rsidR="00887BD9" w:rsidRPr="00752219">
        <w:rPr>
          <w:b/>
          <w:lang w:val="fr-BE"/>
        </w:rPr>
        <w:t xml:space="preserve"> de Courant d’Air</w:t>
      </w:r>
      <w:r w:rsidR="00752219" w:rsidRPr="00752219">
        <w:rPr>
          <w:b/>
          <w:lang w:val="fr-BE"/>
        </w:rPr>
        <w:t>, Clef et Vents du Sud</w:t>
      </w:r>
      <w:r w:rsidR="00887BD9" w:rsidRPr="00752219">
        <w:rPr>
          <w:b/>
          <w:lang w:val="fr-BE"/>
        </w:rPr>
        <w:t xml:space="preserve"> un</w:t>
      </w:r>
      <w:r w:rsidR="00432391" w:rsidRPr="00752219">
        <w:rPr>
          <w:b/>
          <w:lang w:val="fr-BE"/>
        </w:rPr>
        <w:t xml:space="preserve">e remise </w:t>
      </w:r>
      <w:r w:rsidR="00887BD9" w:rsidRPr="00752219">
        <w:rPr>
          <w:b/>
          <w:lang w:val="fr-BE"/>
        </w:rPr>
        <w:t>de 2</w:t>
      </w:r>
      <w:r w:rsidR="006B4683" w:rsidRPr="00752219">
        <w:rPr>
          <w:b/>
          <w:lang w:val="fr-BE"/>
        </w:rPr>
        <w:t>5</w:t>
      </w:r>
      <w:r w:rsidR="00887BD9" w:rsidRPr="00752219">
        <w:rPr>
          <w:b/>
          <w:lang w:val="fr-BE"/>
        </w:rPr>
        <w:t>% et les membres de COCITER un</w:t>
      </w:r>
      <w:r w:rsidR="00432391" w:rsidRPr="00752219">
        <w:rPr>
          <w:b/>
          <w:lang w:val="fr-BE"/>
        </w:rPr>
        <w:t xml:space="preserve">e remise </w:t>
      </w:r>
      <w:r w:rsidR="00887BD9" w:rsidRPr="00752219">
        <w:rPr>
          <w:b/>
          <w:lang w:val="fr-BE"/>
        </w:rPr>
        <w:t xml:space="preserve">de 30%. </w:t>
      </w:r>
    </w:p>
    <w:p w:rsidR="00C812F7" w:rsidRPr="00887BD9" w:rsidRDefault="008B3A78" w:rsidP="005B5072">
      <w:pPr>
        <w:jc w:val="both"/>
        <w:rPr>
          <w:b/>
          <w:lang w:val="fr-BE"/>
        </w:rPr>
      </w:pPr>
      <w:r w:rsidRPr="00887BD9">
        <w:rPr>
          <w:b/>
          <w:lang w:val="fr-BE"/>
        </w:rPr>
        <w:t xml:space="preserve">Êtes-vous intéressé ? </w:t>
      </w:r>
    </w:p>
    <w:p w:rsidR="003F705B" w:rsidRDefault="008B3A78" w:rsidP="004C63A9">
      <w:pPr>
        <w:jc w:val="both"/>
        <w:rPr>
          <w:lang w:val="fr-BE"/>
        </w:rPr>
      </w:pPr>
      <w:r w:rsidRPr="00887BD9">
        <w:rPr>
          <w:lang w:val="fr-BE"/>
        </w:rPr>
        <w:t>Alors remplissez le formulaire de commande et envoyez-le par mail (</w:t>
      </w:r>
      <w:hyperlink r:id="rId9" w:history="1">
        <w:r w:rsidRPr="00887BD9">
          <w:rPr>
            <w:rStyle w:val="Hyperlink"/>
            <w:lang w:val="fr-BE"/>
          </w:rPr>
          <w:t>info@</w:t>
        </w:r>
      </w:hyperlink>
      <w:r w:rsidR="00752219">
        <w:rPr>
          <w:rStyle w:val="Hyperlink"/>
          <w:lang w:val="fr-BE"/>
        </w:rPr>
        <w:t>cociter.be</w:t>
      </w:r>
      <w:r w:rsidRPr="00887BD9">
        <w:rPr>
          <w:lang w:val="fr-BE"/>
        </w:rPr>
        <w:t xml:space="preserve">) ou par poste </w:t>
      </w:r>
      <w:r w:rsidR="00F10BA3">
        <w:rPr>
          <w:lang w:val="fr-BE"/>
        </w:rPr>
        <w:t xml:space="preserve">jusqu’au </w:t>
      </w:r>
      <w:r w:rsidR="00561E7E">
        <w:rPr>
          <w:lang w:val="fr-BE"/>
        </w:rPr>
        <w:t>30 septembre</w:t>
      </w:r>
      <w:r w:rsidR="00F10BA3">
        <w:rPr>
          <w:lang w:val="fr-BE"/>
        </w:rPr>
        <w:t xml:space="preserve"> 2015 </w:t>
      </w:r>
      <w:r w:rsidRPr="00887BD9">
        <w:rPr>
          <w:lang w:val="fr-BE"/>
        </w:rPr>
        <w:t xml:space="preserve">à </w:t>
      </w:r>
      <w:r w:rsidR="00752219">
        <w:rPr>
          <w:lang w:val="fr-BE"/>
        </w:rPr>
        <w:t>COCITER</w:t>
      </w:r>
      <w:r w:rsidRPr="00887BD9">
        <w:rPr>
          <w:lang w:val="fr-BE"/>
        </w:rPr>
        <w:t xml:space="preserve"> (</w:t>
      </w:r>
      <w:proofErr w:type="spellStart"/>
      <w:r w:rsidRPr="00887BD9">
        <w:rPr>
          <w:lang w:val="fr-BE"/>
        </w:rPr>
        <w:t>Unter</w:t>
      </w:r>
      <w:proofErr w:type="spellEnd"/>
      <w:r w:rsidRPr="00887BD9">
        <w:rPr>
          <w:lang w:val="fr-BE"/>
        </w:rPr>
        <w:t xml:space="preserve"> den Linden 5/E/1 à 4750 Elsenborn). </w:t>
      </w:r>
      <w:r w:rsidR="00C54572">
        <w:rPr>
          <w:lang w:val="fr-BE"/>
        </w:rPr>
        <w:t xml:space="preserve">La commande sera effectuée seulement après réception sur notre compte du montant correspondant. </w:t>
      </w:r>
    </w:p>
    <w:p w:rsidR="009F3D11" w:rsidRDefault="009F3D11" w:rsidP="009F3D11">
      <w:pPr>
        <w:pStyle w:val="Default"/>
        <w:adjustRightInd/>
        <w:rPr>
          <w:color w:val="auto"/>
          <w:sz w:val="18"/>
          <w:szCs w:val="18"/>
          <w:lang w:val="fr-BE"/>
        </w:rPr>
      </w:pPr>
    </w:p>
    <w:p w:rsidR="004C63A9" w:rsidRDefault="004C63A9" w:rsidP="009F3D11">
      <w:pPr>
        <w:pStyle w:val="Default"/>
        <w:adjustRightInd/>
        <w:rPr>
          <w:color w:val="auto"/>
          <w:sz w:val="18"/>
          <w:szCs w:val="18"/>
          <w:lang w:val="fr-BE"/>
        </w:rPr>
      </w:pPr>
    </w:p>
    <w:p w:rsidR="004C63A9" w:rsidRPr="009F3D11" w:rsidRDefault="004C63A9" w:rsidP="009F3D11">
      <w:pPr>
        <w:pStyle w:val="Default"/>
        <w:adjustRightInd/>
        <w:rPr>
          <w:color w:val="auto"/>
          <w:sz w:val="18"/>
          <w:szCs w:val="18"/>
          <w:lang w:val="fr-BE"/>
        </w:rPr>
        <w:sectPr w:rsidR="004C63A9" w:rsidRPr="009F3D11" w:rsidSect="000C378E">
          <w:headerReference w:type="default" r:id="rId10"/>
          <w:footerReference w:type="default" r:id="rId11"/>
          <w:pgSz w:w="11906" w:h="16838"/>
          <w:pgMar w:top="1418" w:right="425" w:bottom="567" w:left="567" w:header="709" w:footer="102" w:gutter="0"/>
          <w:cols w:space="708"/>
          <w:docGrid w:linePitch="360"/>
        </w:sectPr>
      </w:pPr>
    </w:p>
    <w:p w:rsidR="009F3D11" w:rsidRPr="009F3D11" w:rsidRDefault="009F3D11" w:rsidP="009F3D11">
      <w:pPr>
        <w:pStyle w:val="Default"/>
        <w:adjustRightInd/>
        <w:rPr>
          <w:color w:val="auto"/>
          <w:sz w:val="18"/>
          <w:szCs w:val="18"/>
          <w:lang w:val="fr-BE"/>
        </w:rPr>
      </w:pPr>
      <w:r w:rsidRPr="009F3D11">
        <w:rPr>
          <w:noProof/>
          <w:color w:val="auto"/>
          <w:sz w:val="18"/>
          <w:szCs w:val="18"/>
          <w:lang w:val="fr-BE" w:eastAsia="de-DE"/>
        </w:rPr>
        <w:lastRenderedPageBreak/>
        <w:t xml:space="preserve"> </w:t>
      </w:r>
      <w:r>
        <w:rPr>
          <w:noProof/>
          <w:color w:val="auto"/>
          <w:sz w:val="18"/>
          <w:szCs w:val="18"/>
          <w:lang w:eastAsia="de-DE"/>
        </w:rPr>
        <w:drawing>
          <wp:inline distT="0" distB="0" distL="0" distR="0" wp14:anchorId="494A365C" wp14:editId="3F144A67">
            <wp:extent cx="1200150" cy="50452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ci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7829" cy="520361"/>
                    </a:xfrm>
                    <a:prstGeom prst="rect">
                      <a:avLst/>
                    </a:prstGeom>
                  </pic:spPr>
                </pic:pic>
              </a:graphicData>
            </a:graphic>
          </wp:inline>
        </w:drawing>
      </w:r>
      <w:r w:rsidRPr="009F3D11">
        <w:rPr>
          <w:noProof/>
          <w:color w:val="auto"/>
          <w:sz w:val="18"/>
          <w:szCs w:val="18"/>
          <w:lang w:val="fr-BE" w:eastAsia="de-DE"/>
        </w:rPr>
        <w:t xml:space="preserve">                   </w:t>
      </w:r>
      <w:r>
        <w:rPr>
          <w:noProof/>
          <w:color w:val="auto"/>
          <w:sz w:val="18"/>
          <w:szCs w:val="18"/>
          <w:lang w:val="fr-BE" w:eastAsia="de-DE"/>
        </w:rPr>
        <w:t xml:space="preserve">        </w:t>
      </w:r>
      <w:r w:rsidRPr="009F3D11">
        <w:rPr>
          <w:noProof/>
          <w:color w:val="auto"/>
          <w:sz w:val="18"/>
          <w:szCs w:val="18"/>
          <w:lang w:val="fr-BE" w:eastAsia="de-DE"/>
        </w:rPr>
        <w:t xml:space="preserve"> </w:t>
      </w:r>
      <w:r>
        <w:rPr>
          <w:noProof/>
          <w:color w:val="auto"/>
          <w:sz w:val="18"/>
          <w:szCs w:val="18"/>
          <w:lang w:eastAsia="de-DE"/>
        </w:rPr>
        <w:drawing>
          <wp:inline distT="0" distB="0" distL="0" distR="0" wp14:anchorId="023CE06B" wp14:editId="747A07AA">
            <wp:extent cx="1494692" cy="647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020-post.jpg"/>
                    <pic:cNvPicPr/>
                  </pic:nvPicPr>
                  <pic:blipFill>
                    <a:blip r:embed="rId13">
                      <a:extLst>
                        <a:ext uri="{28A0092B-C50C-407E-A947-70E740481C1C}">
                          <a14:useLocalDpi xmlns:a14="http://schemas.microsoft.com/office/drawing/2010/main" val="0"/>
                        </a:ext>
                      </a:extLst>
                    </a:blip>
                    <a:stretch>
                      <a:fillRect/>
                    </a:stretch>
                  </pic:blipFill>
                  <pic:spPr>
                    <a:xfrm>
                      <a:off x="0" y="0"/>
                      <a:ext cx="1517262" cy="657480"/>
                    </a:xfrm>
                    <a:prstGeom prst="rect">
                      <a:avLst/>
                    </a:prstGeom>
                  </pic:spPr>
                </pic:pic>
              </a:graphicData>
            </a:graphic>
          </wp:inline>
        </w:drawing>
      </w:r>
    </w:p>
    <w:p w:rsidR="009F3D11" w:rsidRPr="009F3D11" w:rsidRDefault="009F3D11" w:rsidP="009F3D11">
      <w:pPr>
        <w:pStyle w:val="Default"/>
        <w:adjustRightInd/>
        <w:rPr>
          <w:color w:val="auto"/>
          <w:sz w:val="18"/>
          <w:szCs w:val="18"/>
          <w:lang w:val="fr-BE"/>
        </w:rPr>
      </w:pPr>
    </w:p>
    <w:p w:rsidR="00752219" w:rsidRDefault="00752219" w:rsidP="00752219">
      <w:pPr>
        <w:pStyle w:val="Default"/>
        <w:adjustRightInd/>
        <w:rPr>
          <w:color w:val="auto"/>
          <w:sz w:val="22"/>
          <w:szCs w:val="22"/>
          <w:lang w:val="fr-BE"/>
        </w:rPr>
      </w:pPr>
    </w:p>
    <w:p w:rsidR="009F3D11" w:rsidRPr="00F7049F" w:rsidRDefault="009F3D11" w:rsidP="00752219">
      <w:pPr>
        <w:pStyle w:val="Default"/>
        <w:adjustRightInd/>
        <w:rPr>
          <w:color w:val="auto"/>
          <w:sz w:val="18"/>
          <w:szCs w:val="18"/>
          <w:lang w:val="fr-BE"/>
        </w:rPr>
      </w:pPr>
      <w:r w:rsidRPr="00F7049F">
        <w:rPr>
          <w:color w:val="auto"/>
          <w:sz w:val="22"/>
          <w:szCs w:val="22"/>
          <w:lang w:val="fr-BE"/>
        </w:rPr>
        <w:lastRenderedPageBreak/>
        <w:t>L</w:t>
      </w:r>
      <w:r w:rsidRPr="00F7049F">
        <w:rPr>
          <w:color w:val="auto"/>
          <w:sz w:val="18"/>
          <w:szCs w:val="18"/>
          <w:lang w:val="fr-BE"/>
        </w:rPr>
        <w:t xml:space="preserve">e contenu de ce formulaire n'engage que la responsabilité de son auteur et ne représente pas nécessairement l'opinion de l'Union européenne. Ni l'EACI ni la Commission européenne ne sont responsables de l'usage qui pourrait être fait des informations qui y figurent. </w:t>
      </w:r>
    </w:p>
    <w:p w:rsidR="009F3D11" w:rsidRPr="00F7049F" w:rsidRDefault="009F3D11" w:rsidP="009F3D11">
      <w:pPr>
        <w:pStyle w:val="Default"/>
        <w:spacing w:line="276" w:lineRule="auto"/>
        <w:rPr>
          <w:b/>
          <w:bCs/>
          <w:color w:val="829538"/>
          <w:sz w:val="18"/>
          <w:szCs w:val="18"/>
          <w:lang w:val="fr-BE"/>
        </w:rPr>
        <w:sectPr w:rsidR="009F3D11" w:rsidRPr="00F7049F" w:rsidSect="009F3D11">
          <w:type w:val="continuous"/>
          <w:pgSz w:w="11906" w:h="16838"/>
          <w:pgMar w:top="1418" w:right="425" w:bottom="567" w:left="567" w:header="709" w:footer="102" w:gutter="0"/>
          <w:cols w:num="2" w:space="57"/>
          <w:docGrid w:linePitch="360"/>
        </w:sectPr>
      </w:pPr>
    </w:p>
    <w:p w:rsidR="008B3A78" w:rsidRPr="00296B35" w:rsidRDefault="008B3A78" w:rsidP="008B3A78">
      <w:pPr>
        <w:rPr>
          <w:b/>
          <w:color w:val="829638"/>
          <w:sz w:val="34"/>
          <w:szCs w:val="34"/>
          <w:lang w:val="fr-BE"/>
        </w:rPr>
      </w:pPr>
      <w:r w:rsidRPr="00296B35">
        <w:rPr>
          <w:b/>
          <w:color w:val="829638"/>
          <w:sz w:val="34"/>
          <w:szCs w:val="34"/>
          <w:lang w:val="fr-BE"/>
        </w:rPr>
        <w:lastRenderedPageBreak/>
        <w:t>Formulaire de commande:</w:t>
      </w:r>
    </w:p>
    <w:p w:rsidR="008B3A78" w:rsidRPr="008B3A78" w:rsidRDefault="008B3A78" w:rsidP="008B3A78">
      <w:pPr>
        <w:rPr>
          <w:b/>
          <w:sz w:val="30"/>
          <w:szCs w:val="30"/>
          <w:lang w:val="fr-BE"/>
        </w:rPr>
      </w:pPr>
    </w:p>
    <w:p w:rsidR="008B3A78" w:rsidRPr="00887BD9" w:rsidRDefault="008B3A78" w:rsidP="008B3A78">
      <w:pPr>
        <w:rPr>
          <w:b/>
          <w:u w:val="single"/>
          <w:lang w:val="fr-BE"/>
        </w:rPr>
      </w:pPr>
      <w:r w:rsidRPr="00887BD9">
        <w:rPr>
          <w:b/>
          <w:u w:val="single"/>
          <w:lang w:val="fr-BE"/>
        </w:rPr>
        <w:t xml:space="preserve">Données de contact: </w:t>
      </w:r>
    </w:p>
    <w:p w:rsidR="008B3A78" w:rsidRPr="005B5072" w:rsidRDefault="008B3A78" w:rsidP="005B5072">
      <w:pPr>
        <w:spacing w:line="360" w:lineRule="auto"/>
        <w:rPr>
          <w:b/>
          <w:lang w:val="fr-BE"/>
        </w:rPr>
      </w:pPr>
      <w:r w:rsidRPr="005B5072">
        <w:rPr>
          <w:b/>
          <w:lang w:val="fr-BE"/>
        </w:rPr>
        <w:t>Nom :</w:t>
      </w:r>
    </w:p>
    <w:p w:rsidR="008B3A78" w:rsidRPr="005B5072" w:rsidRDefault="008B3A78" w:rsidP="005B5072">
      <w:pPr>
        <w:spacing w:line="360" w:lineRule="auto"/>
        <w:rPr>
          <w:b/>
          <w:lang w:val="fr-BE"/>
        </w:rPr>
      </w:pPr>
      <w:r w:rsidRPr="005B5072">
        <w:rPr>
          <w:b/>
          <w:lang w:val="fr-BE"/>
        </w:rPr>
        <w:t xml:space="preserve">Prénom: </w:t>
      </w:r>
    </w:p>
    <w:p w:rsidR="008B3A78" w:rsidRPr="005B5072" w:rsidRDefault="008B3A78" w:rsidP="005B5072">
      <w:pPr>
        <w:spacing w:line="360" w:lineRule="auto"/>
        <w:rPr>
          <w:b/>
          <w:lang w:val="fr-BE"/>
        </w:rPr>
      </w:pPr>
      <w:r w:rsidRPr="005B5072">
        <w:rPr>
          <w:b/>
          <w:lang w:val="fr-BE"/>
        </w:rPr>
        <w:t xml:space="preserve">Rue – boîte </w:t>
      </w:r>
      <w:r w:rsidR="00AA369B" w:rsidRPr="005B5072">
        <w:rPr>
          <w:b/>
          <w:lang w:val="fr-BE"/>
        </w:rPr>
        <w:t>postal</w:t>
      </w:r>
      <w:r w:rsidRPr="005B5072">
        <w:rPr>
          <w:b/>
          <w:lang w:val="fr-BE"/>
        </w:rPr>
        <w:t>:</w:t>
      </w:r>
    </w:p>
    <w:p w:rsidR="008B3A78" w:rsidRPr="005B5072" w:rsidRDefault="008B3A78" w:rsidP="005B5072">
      <w:pPr>
        <w:spacing w:line="360" w:lineRule="auto"/>
        <w:rPr>
          <w:b/>
          <w:lang w:val="fr-BE"/>
        </w:rPr>
      </w:pPr>
      <w:r w:rsidRPr="005B5072">
        <w:rPr>
          <w:b/>
          <w:lang w:val="fr-BE"/>
        </w:rPr>
        <w:t>Code postal – ville:</w:t>
      </w:r>
    </w:p>
    <w:p w:rsidR="008B3A78" w:rsidRPr="005B5072" w:rsidRDefault="008B3A78" w:rsidP="005B5072">
      <w:pPr>
        <w:spacing w:line="360" w:lineRule="auto"/>
        <w:rPr>
          <w:b/>
          <w:lang w:val="fr-BE"/>
        </w:rPr>
      </w:pPr>
      <w:r w:rsidRPr="005B5072">
        <w:rPr>
          <w:b/>
          <w:lang w:val="fr-BE"/>
        </w:rPr>
        <w:t>Téléphone / GSM:</w:t>
      </w:r>
    </w:p>
    <w:p w:rsidR="008B3A78" w:rsidRPr="005B5072" w:rsidRDefault="008B3A78" w:rsidP="005B5072">
      <w:pPr>
        <w:spacing w:line="360" w:lineRule="auto"/>
        <w:rPr>
          <w:b/>
          <w:lang w:val="fr-BE"/>
        </w:rPr>
      </w:pPr>
      <w:r w:rsidRPr="005B5072">
        <w:rPr>
          <w:b/>
          <w:lang w:val="fr-BE"/>
        </w:rPr>
        <w:t>Mail:</w:t>
      </w:r>
    </w:p>
    <w:p w:rsidR="005B5072" w:rsidRPr="005B5072" w:rsidRDefault="00752219" w:rsidP="00887BD9">
      <w:pPr>
        <w:pStyle w:val="KeinLeerraum"/>
        <w:rPr>
          <w:lang w:val="fr-BE"/>
        </w:rPr>
      </w:pPr>
      <w:r>
        <w:rPr>
          <w:b/>
          <w:lang w:val="fr-BE"/>
        </w:rPr>
        <w:t>Client de COCITER</w:t>
      </w:r>
      <w:r w:rsidR="005B5072" w:rsidRPr="00887BD9">
        <w:rPr>
          <w:b/>
          <w:lang w:val="fr-BE"/>
        </w:rPr>
        <w:t> :</w:t>
      </w:r>
      <w:r w:rsidR="005B5072">
        <w:rPr>
          <w:lang w:val="fr-BE"/>
        </w:rPr>
        <w:tab/>
      </w:r>
      <w:r w:rsidR="005B5072">
        <w:rPr>
          <w:lang w:val="fr-BE"/>
        </w:rPr>
        <w:tab/>
      </w:r>
      <w:r>
        <w:rPr>
          <w:lang w:val="fr-BE"/>
        </w:rPr>
        <w:t xml:space="preserve">              </w:t>
      </w:r>
      <w:r w:rsidR="005B5072" w:rsidRPr="005B5072">
        <w:rPr>
          <w:lang w:val="fr-BE"/>
        </w:rPr>
        <w:t>Oui :</w:t>
      </w:r>
      <w:r w:rsidR="005B5072" w:rsidRPr="005B5072">
        <w:rPr>
          <w:lang w:val="fr-BE"/>
        </w:rPr>
        <w:tab/>
      </w:r>
      <w:r w:rsidR="005B5072" w:rsidRPr="005B5072">
        <w:rPr>
          <w:lang w:val="fr-BE"/>
        </w:rPr>
        <w:tab/>
      </w:r>
      <w:r w:rsidR="005B5072" w:rsidRPr="005B5072">
        <w:rPr>
          <w:lang w:val="fr-BE"/>
        </w:rPr>
        <w:tab/>
        <w:t xml:space="preserve">Numéro </w:t>
      </w:r>
      <w:r>
        <w:rPr>
          <w:lang w:val="fr-BE"/>
        </w:rPr>
        <w:t>de client</w:t>
      </w:r>
      <w:r w:rsidR="005B5072" w:rsidRPr="005B5072">
        <w:rPr>
          <w:lang w:val="fr-BE"/>
        </w:rPr>
        <w:t> :</w:t>
      </w:r>
    </w:p>
    <w:p w:rsidR="005B5072" w:rsidRDefault="005B5072" w:rsidP="00887BD9">
      <w:pPr>
        <w:pStyle w:val="KeinLeerraum"/>
        <w:rPr>
          <w:lang w:val="fr-BE"/>
        </w:rPr>
      </w:pPr>
      <w:r w:rsidRPr="005B5072">
        <w:rPr>
          <w:lang w:val="fr-BE"/>
        </w:rPr>
        <w:tab/>
      </w:r>
      <w:r w:rsidRPr="005B5072">
        <w:rPr>
          <w:lang w:val="fr-BE"/>
        </w:rPr>
        <w:tab/>
      </w:r>
      <w:r w:rsidRPr="005B5072">
        <w:rPr>
          <w:lang w:val="fr-BE"/>
        </w:rPr>
        <w:tab/>
      </w:r>
      <w:r w:rsidRPr="005B5072">
        <w:rPr>
          <w:lang w:val="fr-BE"/>
        </w:rPr>
        <w:tab/>
      </w:r>
      <w:r w:rsidRPr="005B5072">
        <w:rPr>
          <w:lang w:val="fr-BE"/>
        </w:rPr>
        <w:tab/>
        <w:t>Non :</w:t>
      </w:r>
    </w:p>
    <w:p w:rsidR="00887BD9" w:rsidRPr="005B5072" w:rsidRDefault="00887BD9" w:rsidP="00887BD9">
      <w:pPr>
        <w:pStyle w:val="KeinLeerraum"/>
        <w:rPr>
          <w:lang w:val="fr-BE"/>
        </w:rPr>
      </w:pPr>
    </w:p>
    <w:p w:rsidR="001E056A" w:rsidRDefault="005C3659" w:rsidP="00887BD9">
      <w:pPr>
        <w:pStyle w:val="KeinLeerraum"/>
        <w:rPr>
          <w:lang w:val="fr-BE"/>
        </w:rPr>
      </w:pPr>
      <w:r>
        <w:rPr>
          <w:lang w:val="fr-BE"/>
        </w:rPr>
        <w:t xml:space="preserve">J’ai l’intention de m’inscrire à </w:t>
      </w:r>
      <w:r w:rsidR="00752219">
        <w:rPr>
          <w:lang w:val="fr-BE"/>
        </w:rPr>
        <w:t>une coopérative</w:t>
      </w:r>
      <w:r w:rsidR="00C54572">
        <w:rPr>
          <w:lang w:val="fr-BE"/>
        </w:rPr>
        <w:t xml:space="preserve"> avant le </w:t>
      </w:r>
      <w:r>
        <w:rPr>
          <w:lang w:val="fr-BE"/>
        </w:rPr>
        <w:t xml:space="preserve"> </w:t>
      </w:r>
      <w:r w:rsidR="00432391">
        <w:rPr>
          <w:lang w:val="fr-BE"/>
        </w:rPr>
        <w:t>30</w:t>
      </w:r>
      <w:r w:rsidR="00887BD9">
        <w:rPr>
          <w:lang w:val="fr-BE"/>
        </w:rPr>
        <w:t xml:space="preserve"> </w:t>
      </w:r>
      <w:r>
        <w:rPr>
          <w:lang w:val="fr-BE"/>
        </w:rPr>
        <w:t>septembre 2015 :</w:t>
      </w:r>
    </w:p>
    <w:p w:rsidR="00887BD9" w:rsidRDefault="00887BD9" w:rsidP="00887BD9">
      <w:pPr>
        <w:pStyle w:val="KeinLeerraum"/>
        <w:rPr>
          <w:lang w:val="fr-BE"/>
        </w:rPr>
      </w:pPr>
      <w:r>
        <w:rPr>
          <w:lang w:val="fr-BE"/>
        </w:rPr>
        <w:t xml:space="preserve">J’ai l’intention de </w:t>
      </w:r>
      <w:r w:rsidR="00C54572">
        <w:rPr>
          <w:lang w:val="fr-BE"/>
        </w:rPr>
        <w:t xml:space="preserve">devenir client de la coopérative de fourniture </w:t>
      </w:r>
      <w:r>
        <w:rPr>
          <w:lang w:val="fr-BE"/>
        </w:rPr>
        <w:t xml:space="preserve"> COCITER </w:t>
      </w:r>
      <w:r w:rsidR="00C54572">
        <w:rPr>
          <w:lang w:val="fr-BE"/>
        </w:rPr>
        <w:t>avant le</w:t>
      </w:r>
      <w:r>
        <w:rPr>
          <w:lang w:val="fr-BE"/>
        </w:rPr>
        <w:t xml:space="preserve"> </w:t>
      </w:r>
      <w:r w:rsidR="00432391">
        <w:rPr>
          <w:lang w:val="fr-BE"/>
        </w:rPr>
        <w:t>30</w:t>
      </w:r>
      <w:r>
        <w:rPr>
          <w:lang w:val="fr-BE"/>
        </w:rPr>
        <w:t xml:space="preserve"> septembre 2015 : </w:t>
      </w:r>
    </w:p>
    <w:p w:rsidR="00887BD9" w:rsidRDefault="00887BD9" w:rsidP="00C90139">
      <w:pPr>
        <w:rPr>
          <w:lang w:val="fr-BE"/>
        </w:rPr>
      </w:pPr>
    </w:p>
    <w:p w:rsidR="001F7207" w:rsidRPr="00B324ED" w:rsidRDefault="00C54572" w:rsidP="001F7207">
      <w:pPr>
        <w:jc w:val="both"/>
        <w:rPr>
          <w:lang w:val="fr-BE"/>
        </w:rPr>
      </w:pPr>
      <w:r>
        <w:rPr>
          <w:lang w:val="fr-BE"/>
        </w:rPr>
        <w:t xml:space="preserve">Les commandes doivent être enlevées aux bureaux de </w:t>
      </w:r>
      <w:r w:rsidR="00752219">
        <w:rPr>
          <w:lang w:val="fr-BE"/>
        </w:rPr>
        <w:t>COCITER</w:t>
      </w:r>
      <w:r>
        <w:rPr>
          <w:lang w:val="fr-BE"/>
        </w:rPr>
        <w:t xml:space="preserve">, </w:t>
      </w:r>
      <w:proofErr w:type="spellStart"/>
      <w:r>
        <w:rPr>
          <w:lang w:val="fr-BE"/>
        </w:rPr>
        <w:t>Unter</w:t>
      </w:r>
      <w:proofErr w:type="spellEnd"/>
      <w:r>
        <w:rPr>
          <w:lang w:val="fr-BE"/>
        </w:rPr>
        <w:t xml:space="preserve"> den Linden 5/E/1 à 4750 Elsenborn.</w:t>
      </w:r>
      <w:r w:rsidR="001F7207">
        <w:rPr>
          <w:lang w:val="fr-BE"/>
        </w:rPr>
        <w:t xml:space="preserve"> </w:t>
      </w:r>
      <w:r w:rsidR="001F7207" w:rsidRPr="00C90139">
        <w:rPr>
          <w:lang w:val="fr-BE"/>
        </w:rPr>
        <w:t xml:space="preserve">Si vous ne savez pas venir chercher vos produits, nous </w:t>
      </w:r>
      <w:r w:rsidR="00AF567A">
        <w:rPr>
          <w:lang w:val="fr-BE"/>
        </w:rPr>
        <w:t>pouvons vous les faire parvenir par</w:t>
      </w:r>
      <w:r w:rsidR="004E160D">
        <w:rPr>
          <w:lang w:val="fr-BE"/>
        </w:rPr>
        <w:t xml:space="preserve"> la poste contre le paiement de</w:t>
      </w:r>
      <w:r w:rsidR="001F7207" w:rsidRPr="00C90139">
        <w:rPr>
          <w:lang w:val="fr-BE"/>
        </w:rPr>
        <w:t xml:space="preserve"> </w:t>
      </w:r>
      <w:r w:rsidR="001F7207" w:rsidRPr="00C90139">
        <w:rPr>
          <w:b/>
          <w:lang w:val="fr-BE"/>
        </w:rPr>
        <w:t>7,50€</w:t>
      </w:r>
      <w:r w:rsidR="001F7207">
        <w:rPr>
          <w:lang w:val="fr-BE"/>
        </w:rPr>
        <w:t xml:space="preserve"> </w:t>
      </w:r>
      <w:r w:rsidR="00432391">
        <w:rPr>
          <w:lang w:val="fr-BE"/>
        </w:rPr>
        <w:t>(colis jusqu’à 2 kg).</w:t>
      </w:r>
    </w:p>
    <w:p w:rsidR="001F7207" w:rsidRDefault="001F7207" w:rsidP="00C90139">
      <w:pPr>
        <w:rPr>
          <w:lang w:val="fr-BE"/>
        </w:rPr>
      </w:pPr>
    </w:p>
    <w:p w:rsidR="00C90139" w:rsidRPr="00C90139" w:rsidRDefault="00C90139" w:rsidP="00C90139">
      <w:pPr>
        <w:rPr>
          <w:lang w:val="fr-BE"/>
        </w:rPr>
      </w:pPr>
      <w:r w:rsidRPr="00C90139">
        <w:rPr>
          <w:lang w:val="fr-BE"/>
        </w:rPr>
        <w:t>Le</w:t>
      </w:r>
      <w:r w:rsidR="00AF567A">
        <w:rPr>
          <w:lang w:val="fr-BE"/>
        </w:rPr>
        <w:t>s paiements doivent être effectués avec la mention « Commande LED</w:t>
      </w:r>
      <w:r w:rsidR="00432391">
        <w:rPr>
          <w:lang w:val="fr-BE"/>
        </w:rPr>
        <w:t xml:space="preserve"> + nom </w:t>
      </w:r>
      <w:r w:rsidR="00AF567A">
        <w:rPr>
          <w:lang w:val="fr-BE"/>
        </w:rPr>
        <w:t xml:space="preserve"> »  sur le </w:t>
      </w:r>
      <w:r w:rsidRPr="00C90139">
        <w:rPr>
          <w:lang w:val="fr-BE"/>
        </w:rPr>
        <w:t xml:space="preserve"> compte bancaire  suivant: </w:t>
      </w:r>
    </w:p>
    <w:p w:rsidR="00C90139" w:rsidRPr="00B324ED" w:rsidRDefault="00C90139" w:rsidP="00C90139">
      <w:pPr>
        <w:rPr>
          <w:lang w:val="fr-BE"/>
        </w:rPr>
      </w:pPr>
      <w:r w:rsidRPr="00B324ED">
        <w:rPr>
          <w:b/>
          <w:lang w:val="fr-BE"/>
        </w:rPr>
        <w:t>IBAN</w:t>
      </w:r>
      <w:r w:rsidRPr="00B324ED">
        <w:rPr>
          <w:lang w:val="fr-BE"/>
        </w:rPr>
        <w:t xml:space="preserve">: BE </w:t>
      </w:r>
      <w:r w:rsidR="00752219">
        <w:rPr>
          <w:lang w:val="fr-BE"/>
        </w:rPr>
        <w:t>64 132 5406791 52</w:t>
      </w:r>
    </w:p>
    <w:p w:rsidR="00AF567A" w:rsidRPr="00B324ED" w:rsidRDefault="00C90139" w:rsidP="00AF567A">
      <w:pPr>
        <w:rPr>
          <w:lang w:val="fr-BE"/>
        </w:rPr>
      </w:pPr>
      <w:r w:rsidRPr="00B324ED">
        <w:rPr>
          <w:b/>
          <w:lang w:val="fr-BE"/>
        </w:rPr>
        <w:t>BIC</w:t>
      </w:r>
      <w:r w:rsidRPr="00B324ED">
        <w:rPr>
          <w:lang w:val="fr-BE"/>
        </w:rPr>
        <w:t xml:space="preserve">: </w:t>
      </w:r>
      <w:r w:rsidR="00752219">
        <w:rPr>
          <w:lang w:val="fr-BE"/>
        </w:rPr>
        <w:t>BNAGBEBB</w:t>
      </w:r>
      <w:r w:rsidR="00AF567A">
        <w:rPr>
          <w:lang w:val="fr-BE"/>
        </w:rPr>
        <w:t xml:space="preserve"> </w:t>
      </w:r>
    </w:p>
    <w:p w:rsidR="00C0711B" w:rsidRDefault="00C0711B" w:rsidP="00C0711B">
      <w:pPr>
        <w:pStyle w:val="KeinLeerraum"/>
        <w:rPr>
          <w:lang w:val="fr-BE"/>
        </w:rPr>
      </w:pPr>
    </w:p>
    <w:p w:rsidR="008B3A78" w:rsidRPr="004C63A9" w:rsidRDefault="008B3A78" w:rsidP="00C0711B">
      <w:pPr>
        <w:pStyle w:val="KeinLeerraum"/>
        <w:rPr>
          <w:lang w:val="fr-BE"/>
        </w:rPr>
      </w:pPr>
      <w:r w:rsidRPr="004C63A9">
        <w:rPr>
          <w:lang w:val="fr-BE"/>
        </w:rPr>
        <w:t xml:space="preserve">N’hésitez pas à contacter Courant d’Air pour </w:t>
      </w:r>
      <w:r w:rsidR="00AF567A" w:rsidRPr="004C63A9">
        <w:rPr>
          <w:lang w:val="fr-BE"/>
        </w:rPr>
        <w:t>toutes</w:t>
      </w:r>
      <w:r w:rsidRPr="004C63A9">
        <w:rPr>
          <w:lang w:val="fr-BE"/>
        </w:rPr>
        <w:t xml:space="preserve"> questions éventuelles:  </w:t>
      </w:r>
    </w:p>
    <w:p w:rsidR="008B3A78" w:rsidRPr="00C90139" w:rsidRDefault="00295C05" w:rsidP="00C0711B">
      <w:pPr>
        <w:pStyle w:val="KeinLeerraum"/>
        <w:rPr>
          <w:lang w:val="fr-BE"/>
        </w:rPr>
      </w:pPr>
      <w:hyperlink r:id="rId14" w:history="1">
        <w:r w:rsidR="004C63A9" w:rsidRPr="00887BD9">
          <w:rPr>
            <w:rStyle w:val="Hyperlink"/>
            <w:lang w:val="fr-BE"/>
          </w:rPr>
          <w:t>info@</w:t>
        </w:r>
      </w:hyperlink>
      <w:r w:rsidR="00752219">
        <w:rPr>
          <w:rStyle w:val="Hyperlink"/>
          <w:lang w:val="fr-BE"/>
        </w:rPr>
        <w:t>cociter.be</w:t>
      </w:r>
      <w:r w:rsidR="008B3A78" w:rsidRPr="004C63A9">
        <w:rPr>
          <w:lang w:val="fr-BE"/>
        </w:rPr>
        <w:tab/>
      </w:r>
      <w:r w:rsidR="008B3A78" w:rsidRPr="00C90139">
        <w:rPr>
          <w:lang w:val="fr-BE"/>
        </w:rPr>
        <w:tab/>
      </w:r>
      <w:r w:rsidR="008B3A78" w:rsidRPr="00C90139">
        <w:rPr>
          <w:lang w:val="fr-BE"/>
        </w:rPr>
        <w:tab/>
      </w:r>
      <w:r w:rsidR="008B3A78" w:rsidRPr="00C90139">
        <w:rPr>
          <w:lang w:val="fr-BE"/>
        </w:rPr>
        <w:tab/>
      </w:r>
      <w:r w:rsidR="008B3A78" w:rsidRPr="00C90139">
        <w:rPr>
          <w:lang w:val="fr-BE"/>
        </w:rPr>
        <w:tab/>
      </w:r>
    </w:p>
    <w:p w:rsidR="008B3A78" w:rsidRPr="00C90139" w:rsidRDefault="008B3A78" w:rsidP="00C0711B">
      <w:pPr>
        <w:pStyle w:val="KeinLeerraum"/>
        <w:rPr>
          <w:lang w:val="fr-BE"/>
        </w:rPr>
      </w:pPr>
      <w:r w:rsidRPr="00C90139">
        <w:rPr>
          <w:lang w:val="fr-BE"/>
        </w:rPr>
        <w:t xml:space="preserve">080 </w:t>
      </w:r>
      <w:r w:rsidR="00752219">
        <w:rPr>
          <w:lang w:val="fr-BE"/>
        </w:rPr>
        <w:t>685 738</w:t>
      </w:r>
    </w:p>
    <w:p w:rsidR="008B3A78" w:rsidRPr="00C90139" w:rsidRDefault="008B3A78" w:rsidP="00C0711B">
      <w:pPr>
        <w:spacing w:line="240" w:lineRule="auto"/>
        <w:rPr>
          <w:lang w:val="fr-BE"/>
        </w:rPr>
      </w:pPr>
    </w:p>
    <w:p w:rsidR="008B3A78" w:rsidRPr="004E160D" w:rsidRDefault="008B3A78" w:rsidP="004E160D">
      <w:pPr>
        <w:pStyle w:val="KeinLeerraum"/>
        <w:spacing w:line="276" w:lineRule="auto"/>
        <w:rPr>
          <w:b/>
          <w:lang w:val="fr-BE"/>
        </w:rPr>
      </w:pPr>
      <w:r w:rsidRPr="004E160D">
        <w:rPr>
          <w:b/>
          <w:lang w:val="fr-BE"/>
        </w:rPr>
        <w:t>Adresse de contact:</w:t>
      </w:r>
      <w:r w:rsidRPr="008B3A78">
        <w:rPr>
          <w:lang w:val="fr-BE"/>
        </w:rPr>
        <w:t xml:space="preserve"> </w:t>
      </w:r>
      <w:r w:rsidRPr="008B3A78">
        <w:rPr>
          <w:lang w:val="fr-BE"/>
        </w:rPr>
        <w:tab/>
      </w:r>
      <w:r w:rsidRPr="008B3A78">
        <w:rPr>
          <w:lang w:val="fr-BE"/>
        </w:rPr>
        <w:tab/>
      </w:r>
      <w:r w:rsidRPr="008B3A78">
        <w:rPr>
          <w:lang w:val="fr-BE"/>
        </w:rPr>
        <w:tab/>
      </w:r>
      <w:r w:rsidRPr="008B3A78">
        <w:rPr>
          <w:lang w:val="fr-BE"/>
        </w:rPr>
        <w:tab/>
      </w:r>
      <w:r w:rsidRPr="008B3A78">
        <w:rPr>
          <w:lang w:val="fr-BE"/>
        </w:rPr>
        <w:tab/>
      </w:r>
      <w:r w:rsidRPr="008B3A78">
        <w:rPr>
          <w:lang w:val="fr-BE"/>
        </w:rPr>
        <w:tab/>
      </w:r>
      <w:r w:rsidRPr="004E160D">
        <w:rPr>
          <w:b/>
          <w:lang w:val="fr-BE"/>
        </w:rPr>
        <w:t>Signature:</w:t>
      </w:r>
    </w:p>
    <w:p w:rsidR="008B3A78" w:rsidRPr="00C90139" w:rsidRDefault="00752219" w:rsidP="004E160D">
      <w:pPr>
        <w:pStyle w:val="KeinLeerraum"/>
        <w:spacing w:line="276" w:lineRule="auto"/>
      </w:pPr>
      <w:r>
        <w:t>COCITER</w:t>
      </w:r>
      <w:r w:rsidR="008B3A78" w:rsidRPr="00C90139">
        <w:tab/>
      </w:r>
      <w:r w:rsidR="008B3A78" w:rsidRPr="00C90139">
        <w:tab/>
      </w:r>
      <w:r w:rsidR="008B3A78" w:rsidRPr="00C90139">
        <w:tab/>
      </w:r>
      <w:r w:rsidR="008B3A78" w:rsidRPr="00C90139">
        <w:tab/>
      </w:r>
    </w:p>
    <w:p w:rsidR="008B3A78" w:rsidRPr="00C90139" w:rsidRDefault="008B3A78" w:rsidP="004E160D">
      <w:pPr>
        <w:pStyle w:val="KeinLeerraum"/>
        <w:spacing w:line="276" w:lineRule="auto"/>
      </w:pPr>
      <w:r w:rsidRPr="00C90139">
        <w:t>Unter den Linden 5/E/1</w:t>
      </w:r>
    </w:p>
    <w:p w:rsidR="00AF567A" w:rsidRDefault="008B3A78" w:rsidP="004E160D">
      <w:pPr>
        <w:pStyle w:val="KeinLeerraum"/>
        <w:spacing w:line="276" w:lineRule="auto"/>
        <w:rPr>
          <w:lang w:val="fr-BE"/>
        </w:rPr>
      </w:pPr>
      <w:r w:rsidRPr="008B3A78">
        <w:rPr>
          <w:lang w:val="fr-BE"/>
        </w:rPr>
        <w:t>B - 4750 Elsenborn</w:t>
      </w:r>
      <w:r w:rsidRPr="008B3A78">
        <w:rPr>
          <w:lang w:val="fr-BE"/>
        </w:rPr>
        <w:tab/>
      </w:r>
      <w:r w:rsidRPr="008B3A78">
        <w:rPr>
          <w:lang w:val="fr-BE"/>
        </w:rPr>
        <w:tab/>
      </w:r>
      <w:r w:rsidR="00337447" w:rsidRPr="00260E7C">
        <w:rPr>
          <w:lang w:val="fr-BE"/>
        </w:rPr>
        <w:br w:type="page"/>
      </w:r>
      <w:bookmarkStart w:id="1" w:name="_MON_1492925774"/>
      <w:bookmarkEnd w:id="1"/>
      <w:r w:rsidR="001205EC">
        <w:rPr>
          <w:lang w:val="fr-BE"/>
        </w:rPr>
        <w:object w:dxaOrig="10869" w:dyaOrig="13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75pt;height:669pt;mso-position-horizontal:absolute" o:ole="">
            <v:imagedata r:id="rId15" o:title=""/>
          </v:shape>
          <o:OLEObject Type="Embed" ProgID="Excel.Sheet.12" ShapeID="_x0000_i1025" DrawAspect="Content" ObjectID="_1496036468" r:id="rId16"/>
        </w:object>
      </w:r>
      <w:bookmarkStart w:id="2" w:name="_MON_1492925840"/>
      <w:bookmarkEnd w:id="2"/>
      <w:r w:rsidR="00752219">
        <w:rPr>
          <w:lang w:val="fr-BE"/>
        </w:rPr>
        <w:object w:dxaOrig="11340" w:dyaOrig="9901">
          <v:shape id="_x0000_i1051" type="#_x0000_t75" style="width:566.25pt;height:494.25pt" o:ole="">
            <v:imagedata r:id="rId17" o:title=""/>
          </v:shape>
          <o:OLEObject Type="Embed" ProgID="Excel.Sheet.12" ShapeID="_x0000_i1051" DrawAspect="Content" ObjectID="_1496036469" r:id="rId18"/>
        </w:object>
      </w:r>
      <w:r w:rsidR="00F522D5">
        <w:rPr>
          <w:lang w:val="fr-BE"/>
        </w:rPr>
        <w:t xml:space="preserve"> </w:t>
      </w:r>
    </w:p>
    <w:p w:rsidR="00024563" w:rsidRPr="00561E7E" w:rsidRDefault="00024563" w:rsidP="001932F7">
      <w:pPr>
        <w:pStyle w:val="KeinLeerraum"/>
        <w:rPr>
          <w:b/>
          <w:sz w:val="8"/>
          <w:szCs w:val="8"/>
          <w:u w:val="single"/>
          <w:lang w:val="fr-BE"/>
        </w:rPr>
      </w:pPr>
    </w:p>
    <w:p w:rsidR="00024563" w:rsidRDefault="00024563" w:rsidP="001932F7">
      <w:pPr>
        <w:pStyle w:val="KeinLeerraum"/>
        <w:rPr>
          <w:lang w:val="fr-BE"/>
        </w:rPr>
      </w:pPr>
      <w:r>
        <w:rPr>
          <w:lang w:val="fr-BE"/>
        </w:rPr>
        <w:t xml:space="preserve">Envoi de la commande à domicile ? </w:t>
      </w:r>
      <w:r w:rsidR="00561E7E">
        <w:rPr>
          <w:lang w:val="fr-BE"/>
        </w:rPr>
        <w:t>Si o</w:t>
      </w:r>
      <w:r>
        <w:rPr>
          <w:lang w:val="fr-BE"/>
        </w:rPr>
        <w:t xml:space="preserve">ui, </w:t>
      </w:r>
      <w:r w:rsidR="00561E7E">
        <w:rPr>
          <w:lang w:val="fr-BE"/>
        </w:rPr>
        <w:t>ajo</w:t>
      </w:r>
      <w:r>
        <w:rPr>
          <w:lang w:val="fr-BE"/>
        </w:rPr>
        <w:t>ute</w:t>
      </w:r>
      <w:r w:rsidR="00561E7E">
        <w:rPr>
          <w:lang w:val="fr-BE"/>
        </w:rPr>
        <w:t>z</w:t>
      </w:r>
      <w:r>
        <w:rPr>
          <w:lang w:val="fr-BE"/>
        </w:rPr>
        <w:t xml:space="preserve"> 7,50 € </w:t>
      </w:r>
      <w:r w:rsidR="00561E7E">
        <w:rPr>
          <w:lang w:val="fr-BE"/>
        </w:rPr>
        <w:t>au</w:t>
      </w:r>
      <w:r>
        <w:rPr>
          <w:lang w:val="fr-BE"/>
        </w:rPr>
        <w:t xml:space="preserve"> virement.</w:t>
      </w:r>
    </w:p>
    <w:p w:rsidR="00024563" w:rsidRDefault="00024563" w:rsidP="001932F7">
      <w:pPr>
        <w:pStyle w:val="KeinLeerraum"/>
        <w:rPr>
          <w:lang w:val="fr-BE"/>
        </w:rPr>
      </w:pPr>
      <w:r>
        <w:rPr>
          <w:lang w:val="fr-BE"/>
        </w:rPr>
        <w:t xml:space="preserve">Adresse de livraison : </w:t>
      </w:r>
    </w:p>
    <w:p w:rsidR="00024563" w:rsidRPr="00024563" w:rsidRDefault="00024563" w:rsidP="001932F7">
      <w:pPr>
        <w:pStyle w:val="KeinLeerraum"/>
        <w:rPr>
          <w:lang w:val="fr-BE"/>
        </w:rPr>
      </w:pPr>
    </w:p>
    <w:p w:rsidR="009B0076" w:rsidRPr="001932F7" w:rsidRDefault="009B0076" w:rsidP="001932F7">
      <w:pPr>
        <w:pStyle w:val="KeinLeerraum"/>
        <w:rPr>
          <w:b/>
          <w:u w:val="single"/>
          <w:lang w:val="fr-BE"/>
        </w:rPr>
      </w:pPr>
      <w:r w:rsidRPr="001932F7">
        <w:rPr>
          <w:b/>
          <w:u w:val="single"/>
          <w:lang w:val="fr-BE"/>
        </w:rPr>
        <w:t>Explications :</w:t>
      </w:r>
    </w:p>
    <w:p w:rsidR="009B0076" w:rsidRDefault="009B0076" w:rsidP="001932F7">
      <w:pPr>
        <w:pStyle w:val="KeinLeerraum"/>
        <w:numPr>
          <w:ilvl w:val="0"/>
          <w:numId w:val="1"/>
        </w:numPr>
        <w:rPr>
          <w:lang w:val="fr-BE"/>
        </w:rPr>
      </w:pPr>
      <w:r w:rsidRPr="001932F7">
        <w:rPr>
          <w:b/>
          <w:lang w:val="fr-BE"/>
        </w:rPr>
        <w:t>Dimmable</w:t>
      </w:r>
      <w:r w:rsidRPr="001F7207">
        <w:rPr>
          <w:lang w:val="fr-BE"/>
        </w:rPr>
        <w:t xml:space="preserve"> : </w:t>
      </w:r>
      <w:r w:rsidR="000042D3">
        <w:rPr>
          <w:lang w:val="fr-BE"/>
        </w:rPr>
        <w:tab/>
      </w:r>
      <w:r w:rsidRPr="001F7207">
        <w:rPr>
          <w:lang w:val="fr-BE"/>
        </w:rPr>
        <w:t>Tou</w:t>
      </w:r>
      <w:r w:rsidR="00F522D5">
        <w:rPr>
          <w:lang w:val="fr-BE"/>
        </w:rPr>
        <w:t>tes</w:t>
      </w:r>
      <w:r w:rsidRPr="001F7207">
        <w:rPr>
          <w:lang w:val="fr-BE"/>
        </w:rPr>
        <w:t xml:space="preserve"> les </w:t>
      </w:r>
      <w:proofErr w:type="spellStart"/>
      <w:r w:rsidRPr="001F7207">
        <w:rPr>
          <w:lang w:val="fr-BE"/>
        </w:rPr>
        <w:t>LED</w:t>
      </w:r>
      <w:r w:rsidR="00DC15C8" w:rsidRPr="001F7207">
        <w:rPr>
          <w:lang w:val="fr-BE"/>
        </w:rPr>
        <w:t>s</w:t>
      </w:r>
      <w:proofErr w:type="spellEnd"/>
      <w:r w:rsidRPr="001F7207">
        <w:rPr>
          <w:lang w:val="fr-BE"/>
        </w:rPr>
        <w:t xml:space="preserve"> sont </w:t>
      </w:r>
      <w:proofErr w:type="spellStart"/>
      <w:r w:rsidRPr="001F7207">
        <w:rPr>
          <w:lang w:val="fr-BE"/>
        </w:rPr>
        <w:t>dimmables</w:t>
      </w:r>
      <w:proofErr w:type="spellEnd"/>
      <w:r w:rsidRPr="001F7207">
        <w:rPr>
          <w:lang w:val="fr-BE"/>
        </w:rPr>
        <w:t xml:space="preserve">, à l’exception des 2 spots MR16. </w:t>
      </w:r>
    </w:p>
    <w:p w:rsidR="001F7207" w:rsidRPr="001F7207" w:rsidRDefault="001F7207" w:rsidP="0039332A">
      <w:pPr>
        <w:pStyle w:val="Listenabsatz"/>
        <w:numPr>
          <w:ilvl w:val="0"/>
          <w:numId w:val="1"/>
        </w:numPr>
        <w:spacing w:line="240" w:lineRule="auto"/>
        <w:jc w:val="both"/>
        <w:rPr>
          <w:lang w:val="fr-BE"/>
        </w:rPr>
      </w:pPr>
      <w:r w:rsidRPr="001F7207">
        <w:rPr>
          <w:b/>
          <w:lang w:val="fr-BE"/>
        </w:rPr>
        <w:t>Socle</w:t>
      </w:r>
      <w:r w:rsidRPr="001F7207">
        <w:rPr>
          <w:lang w:val="fr-BE"/>
        </w:rPr>
        <w:t> </w:t>
      </w:r>
      <w:r>
        <w:rPr>
          <w:lang w:val="fr-BE"/>
        </w:rPr>
        <w:t>:</w:t>
      </w:r>
      <w:r>
        <w:rPr>
          <w:lang w:val="fr-BE"/>
        </w:rPr>
        <w:tab/>
      </w:r>
      <w:r>
        <w:rPr>
          <w:lang w:val="fr-BE"/>
        </w:rPr>
        <w:tab/>
      </w:r>
      <w:r w:rsidRPr="001F7207">
        <w:rPr>
          <w:u w:val="single"/>
          <w:lang w:val="fr-BE"/>
        </w:rPr>
        <w:t>E14</w:t>
      </w:r>
      <w:r w:rsidRPr="001F7207">
        <w:rPr>
          <w:lang w:val="fr-BE"/>
        </w:rPr>
        <w:t xml:space="preserve"> : socle étroit / </w:t>
      </w:r>
      <w:r w:rsidRPr="001F7207">
        <w:rPr>
          <w:u w:val="single"/>
          <w:lang w:val="fr-BE"/>
        </w:rPr>
        <w:t>E27</w:t>
      </w:r>
      <w:r w:rsidRPr="001F7207">
        <w:rPr>
          <w:lang w:val="fr-BE"/>
        </w:rPr>
        <w:t> : socle large</w:t>
      </w:r>
    </w:p>
    <w:p w:rsidR="001F7207" w:rsidRPr="001F7207" w:rsidRDefault="001F7207" w:rsidP="0039332A">
      <w:pPr>
        <w:pStyle w:val="Listenabsatz"/>
        <w:numPr>
          <w:ilvl w:val="0"/>
          <w:numId w:val="1"/>
        </w:numPr>
        <w:spacing w:line="240" w:lineRule="auto"/>
        <w:jc w:val="both"/>
        <w:rPr>
          <w:lang w:val="fr-BE"/>
        </w:rPr>
      </w:pPr>
      <w:r w:rsidRPr="001F7207">
        <w:rPr>
          <w:b/>
          <w:lang w:val="fr-BE"/>
        </w:rPr>
        <w:t>Angle de rayonnement</w:t>
      </w:r>
      <w:r w:rsidR="0039332A">
        <w:rPr>
          <w:b/>
          <w:lang w:val="fr-BE"/>
        </w:rPr>
        <w:t xml:space="preserve"> des spots</w:t>
      </w:r>
      <w:r w:rsidRPr="001F7207">
        <w:rPr>
          <w:lang w:val="fr-BE"/>
        </w:rPr>
        <w:t> </w:t>
      </w:r>
      <w:r>
        <w:rPr>
          <w:lang w:val="fr-BE"/>
        </w:rPr>
        <w:t xml:space="preserve">: </w:t>
      </w:r>
      <w:r>
        <w:rPr>
          <w:lang w:val="fr-BE"/>
        </w:rPr>
        <w:tab/>
      </w:r>
      <w:r w:rsidRPr="001F7207">
        <w:rPr>
          <w:lang w:val="fr-BE"/>
        </w:rPr>
        <w:t xml:space="preserve">45 </w:t>
      </w:r>
      <w:r w:rsidR="00F522D5">
        <w:rPr>
          <w:lang w:val="fr-BE"/>
        </w:rPr>
        <w:t>°</w:t>
      </w:r>
    </w:p>
    <w:p w:rsidR="00024563" w:rsidRPr="0056735E" w:rsidRDefault="001F7207" w:rsidP="00E24528">
      <w:pPr>
        <w:pStyle w:val="Listenabsatz"/>
        <w:numPr>
          <w:ilvl w:val="0"/>
          <w:numId w:val="1"/>
        </w:numPr>
        <w:spacing w:line="240" w:lineRule="auto"/>
        <w:jc w:val="both"/>
        <w:rPr>
          <w:lang w:val="fr-BE"/>
        </w:rPr>
      </w:pPr>
      <w:r w:rsidRPr="00024563">
        <w:rPr>
          <w:b/>
          <w:lang w:val="fr-BE"/>
        </w:rPr>
        <w:t xml:space="preserve">Comparaison à une ampoule </w:t>
      </w:r>
      <w:r w:rsidRPr="0056735E">
        <w:rPr>
          <w:b/>
          <w:lang w:val="fr-BE"/>
        </w:rPr>
        <w:t>traditionnelle </w:t>
      </w:r>
      <w:r w:rsidRPr="0056735E">
        <w:rPr>
          <w:lang w:val="fr-BE"/>
        </w:rPr>
        <w:t xml:space="preserve">: </w:t>
      </w:r>
      <w:r w:rsidRPr="0056735E">
        <w:rPr>
          <w:lang w:val="fr-BE"/>
        </w:rPr>
        <w:tab/>
        <w:t xml:space="preserve">25W: </w:t>
      </w:r>
      <w:r w:rsidR="0056735E" w:rsidRPr="0056735E">
        <w:rPr>
          <w:lang w:val="fr-BE"/>
        </w:rPr>
        <w:t>2</w:t>
      </w:r>
      <w:r w:rsidRPr="0056735E">
        <w:rPr>
          <w:lang w:val="fr-BE"/>
        </w:rPr>
        <w:t>-</w:t>
      </w:r>
      <w:r w:rsidR="0056735E" w:rsidRPr="0056735E">
        <w:rPr>
          <w:lang w:val="fr-BE"/>
        </w:rPr>
        <w:t>3</w:t>
      </w:r>
      <w:r w:rsidRPr="0056735E">
        <w:rPr>
          <w:lang w:val="fr-BE"/>
        </w:rPr>
        <w:t xml:space="preserve"> W LED</w:t>
      </w:r>
      <w:r w:rsidRPr="0056735E">
        <w:rPr>
          <w:lang w:val="fr-BE"/>
        </w:rPr>
        <w:tab/>
        <w:t xml:space="preserve">60W: </w:t>
      </w:r>
      <w:r w:rsidR="0056735E" w:rsidRPr="0056735E">
        <w:rPr>
          <w:lang w:val="fr-BE"/>
        </w:rPr>
        <w:t>6 W LED</w:t>
      </w:r>
      <w:r w:rsidR="0056735E" w:rsidRPr="0056735E">
        <w:rPr>
          <w:lang w:val="fr-BE"/>
        </w:rPr>
        <w:tab/>
        <w:t>75W: 7</w:t>
      </w:r>
      <w:r w:rsidRPr="0056735E">
        <w:rPr>
          <w:lang w:val="fr-BE"/>
        </w:rPr>
        <w:t>-</w:t>
      </w:r>
      <w:r w:rsidR="0056735E" w:rsidRPr="0056735E">
        <w:rPr>
          <w:lang w:val="fr-BE"/>
        </w:rPr>
        <w:t>8</w:t>
      </w:r>
      <w:r w:rsidRPr="0056735E">
        <w:rPr>
          <w:lang w:val="fr-BE"/>
        </w:rPr>
        <w:t xml:space="preserve"> W LED</w:t>
      </w:r>
    </w:p>
    <w:p w:rsidR="001932F7" w:rsidRPr="00024563" w:rsidRDefault="009B0076" w:rsidP="00024563">
      <w:pPr>
        <w:pStyle w:val="Listenabsatz"/>
        <w:numPr>
          <w:ilvl w:val="0"/>
          <w:numId w:val="1"/>
        </w:numPr>
        <w:spacing w:line="240" w:lineRule="auto"/>
        <w:jc w:val="both"/>
        <w:rPr>
          <w:lang w:val="fr-BE"/>
        </w:rPr>
      </w:pPr>
      <w:r w:rsidRPr="00024563">
        <w:rPr>
          <w:b/>
          <w:lang w:val="fr-BE"/>
        </w:rPr>
        <w:t>Couleur</w:t>
      </w:r>
      <w:r w:rsidRPr="00024563">
        <w:rPr>
          <w:lang w:val="fr-BE"/>
        </w:rPr>
        <w:t xml:space="preserve"> : </w:t>
      </w:r>
      <w:r w:rsidRPr="00024563">
        <w:rPr>
          <w:u w:val="single"/>
          <w:lang w:val="fr-BE"/>
        </w:rPr>
        <w:t>Blanc chaud</w:t>
      </w:r>
      <w:r w:rsidRPr="00024563">
        <w:rPr>
          <w:lang w:val="fr-BE"/>
        </w:rPr>
        <w:t xml:space="preserve"> (BC) : &lt; 3300 K (semblable à une ampoule traditionnelle)</w:t>
      </w:r>
      <w:r w:rsidRPr="00024563">
        <w:rPr>
          <w:lang w:val="fr-BE"/>
        </w:rPr>
        <w:tab/>
      </w:r>
      <w:r w:rsidR="00024563" w:rsidRPr="001F7207">
        <w:rPr>
          <w:noProof/>
          <w:lang w:eastAsia="de-DE"/>
        </w:rPr>
        <w:drawing>
          <wp:anchor distT="0" distB="0" distL="114300" distR="114300" simplePos="0" relativeHeight="251661824" behindDoc="1" locked="0" layoutInCell="1" allowOverlap="1" wp14:anchorId="51F1AF9A" wp14:editId="3FEA91F1">
            <wp:simplePos x="0" y="0"/>
            <wp:positionH relativeFrom="column">
              <wp:posOffset>392430</wp:posOffset>
            </wp:positionH>
            <wp:positionV relativeFrom="paragraph">
              <wp:posOffset>218440</wp:posOffset>
            </wp:positionV>
            <wp:extent cx="2857500" cy="419100"/>
            <wp:effectExtent l="0" t="0" r="0" b="0"/>
            <wp:wrapTight wrapText="bothSides">
              <wp:wrapPolygon edited="0">
                <wp:start x="0" y="0"/>
                <wp:lineTo x="0" y="14727"/>
                <wp:lineTo x="144" y="20618"/>
                <wp:lineTo x="21168" y="20618"/>
                <wp:lineTo x="21456" y="14727"/>
                <wp:lineTo x="21456" y="0"/>
                <wp:lineTo x="0" y="0"/>
              </wp:wrapPolygon>
            </wp:wrapTight>
            <wp:docPr id="9" name="Grafik 1" descr="http://upload.wikimedia.org/wikipedia/commons/thumb/0/0e/Color_temperature.svg/550px-Color_tempera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http://upload.wikimedia.org/wikipedia/commons/thumb/0/0e/Color_temperature.svg/550px-Color_temperature.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extLst/>
                  </pic:spPr>
                </pic:pic>
              </a:graphicData>
            </a:graphic>
            <wp14:sizeRelH relativeFrom="margin">
              <wp14:pctWidth>0</wp14:pctWidth>
            </wp14:sizeRelH>
            <wp14:sizeRelV relativeFrom="margin">
              <wp14:pctHeight>0</wp14:pctHeight>
            </wp14:sizeRelV>
          </wp:anchor>
        </w:drawing>
      </w:r>
      <w:r w:rsidR="0039332A" w:rsidRPr="00024563">
        <w:rPr>
          <w:lang w:val="fr-BE"/>
        </w:rPr>
        <w:t xml:space="preserve"> </w:t>
      </w:r>
    </w:p>
    <w:p w:rsidR="00024563" w:rsidRDefault="00024563" w:rsidP="00024563">
      <w:pPr>
        <w:pStyle w:val="Listenabsatz"/>
        <w:spacing w:line="240" w:lineRule="auto"/>
        <w:rPr>
          <w:u w:val="single"/>
          <w:lang w:val="fr-BE"/>
        </w:rPr>
      </w:pPr>
      <w:r w:rsidRPr="00024563">
        <w:rPr>
          <w:u w:val="single"/>
          <w:lang w:val="fr-BE"/>
        </w:rPr>
        <w:t>Blanc neutre</w:t>
      </w:r>
      <w:r w:rsidRPr="00024563">
        <w:rPr>
          <w:lang w:val="fr-BE"/>
        </w:rPr>
        <w:t xml:space="preserve"> (BN) : 3300 – 5000 K</w:t>
      </w:r>
    </w:p>
    <w:p w:rsidR="00561E7E" w:rsidRDefault="0039332A" w:rsidP="00561E7E">
      <w:pPr>
        <w:pStyle w:val="Listenabsatz"/>
        <w:spacing w:line="240" w:lineRule="auto"/>
        <w:rPr>
          <w:lang w:val="fr-BE"/>
        </w:rPr>
      </w:pPr>
      <w:r w:rsidRPr="001932F7">
        <w:rPr>
          <w:u w:val="single"/>
          <w:lang w:val="fr-BE"/>
        </w:rPr>
        <w:t>Blanc froid</w:t>
      </w:r>
      <w:r w:rsidRPr="001932F7">
        <w:rPr>
          <w:lang w:val="fr-BE"/>
        </w:rPr>
        <w:t xml:space="preserve"> (BF) : &gt; 5000 K</w:t>
      </w:r>
    </w:p>
    <w:p w:rsidR="00561E7E" w:rsidRPr="00561E7E" w:rsidRDefault="00561E7E" w:rsidP="00561E7E">
      <w:pPr>
        <w:pStyle w:val="Listenabsatz"/>
        <w:spacing w:line="240" w:lineRule="auto"/>
        <w:rPr>
          <w:lang w:val="fr-BE"/>
        </w:rPr>
      </w:pPr>
    </w:p>
    <w:p w:rsidR="00561E7E" w:rsidRPr="00561E7E" w:rsidRDefault="00561E7E" w:rsidP="00561E7E">
      <w:pPr>
        <w:pStyle w:val="Listenabsatz"/>
        <w:numPr>
          <w:ilvl w:val="0"/>
          <w:numId w:val="1"/>
        </w:numPr>
        <w:spacing w:line="240" w:lineRule="auto"/>
        <w:rPr>
          <w:lang w:val="fr-BE"/>
        </w:rPr>
      </w:pPr>
      <w:r w:rsidRPr="00561E7E">
        <w:rPr>
          <w:b/>
          <w:lang w:val="fr-BE"/>
        </w:rPr>
        <w:t>Dimensions</w:t>
      </w:r>
      <w:r>
        <w:rPr>
          <w:lang w:val="fr-BE"/>
        </w:rPr>
        <w:t> : S</w:t>
      </w:r>
      <w:r w:rsidR="007E7F1A">
        <w:rPr>
          <w:lang w:val="fr-BE"/>
        </w:rPr>
        <w:t>’il n’</w:t>
      </w:r>
      <w:r>
        <w:rPr>
          <w:lang w:val="fr-BE"/>
        </w:rPr>
        <w:t xml:space="preserve">est pas </w:t>
      </w:r>
      <w:r w:rsidR="007E7F1A">
        <w:rPr>
          <w:lang w:val="fr-BE"/>
        </w:rPr>
        <w:t>mentionné autrement</w:t>
      </w:r>
      <w:r>
        <w:rPr>
          <w:lang w:val="fr-BE"/>
        </w:rPr>
        <w:t xml:space="preserve">, les LEDS ont les mêmes dimensions que les ampoules traditionnelles. </w:t>
      </w:r>
    </w:p>
    <w:sectPr w:rsidR="00561E7E" w:rsidRPr="00561E7E" w:rsidSect="00024563">
      <w:pgSz w:w="11906" w:h="16838"/>
      <w:pgMar w:top="1418" w:right="425" w:bottom="142"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D09" w:rsidRDefault="00142D09" w:rsidP="00142D09">
      <w:pPr>
        <w:spacing w:after="0" w:line="240" w:lineRule="auto"/>
      </w:pPr>
      <w:r>
        <w:separator/>
      </w:r>
    </w:p>
  </w:endnote>
  <w:endnote w:type="continuationSeparator" w:id="0">
    <w:p w:rsidR="00142D09" w:rsidRDefault="00142D09" w:rsidP="00142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D11" w:rsidRDefault="009F3D11">
    <w:pPr>
      <w:pStyle w:val="Fuzeile"/>
    </w:pPr>
  </w:p>
  <w:p w:rsidR="009F3D11" w:rsidRDefault="009F3D11" w:rsidP="00AC27D9">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D09" w:rsidRDefault="00142D09" w:rsidP="00142D09">
      <w:pPr>
        <w:spacing w:after="0" w:line="240" w:lineRule="auto"/>
      </w:pPr>
      <w:r>
        <w:separator/>
      </w:r>
    </w:p>
  </w:footnote>
  <w:footnote w:type="continuationSeparator" w:id="0">
    <w:p w:rsidR="00142D09" w:rsidRDefault="00142D09" w:rsidP="00142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2A" w:rsidRDefault="0039332A" w:rsidP="0039332A">
    <w:pPr>
      <w:pStyle w:val="Kopfzeile"/>
      <w:jc w:val="center"/>
    </w:pPr>
  </w:p>
  <w:p w:rsidR="0039332A" w:rsidRDefault="0039332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E40CAB"/>
    <w:multiLevelType w:val="hybridMultilevel"/>
    <w:tmpl w:val="614AC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5F591E46"/>
    <w:multiLevelType w:val="hybridMultilevel"/>
    <w:tmpl w:val="23E8EB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313"/>
    <w:rsid w:val="000042D3"/>
    <w:rsid w:val="00024563"/>
    <w:rsid w:val="000427D7"/>
    <w:rsid w:val="00043B93"/>
    <w:rsid w:val="00087E63"/>
    <w:rsid w:val="000F40D5"/>
    <w:rsid w:val="001205EC"/>
    <w:rsid w:val="00142D09"/>
    <w:rsid w:val="00181520"/>
    <w:rsid w:val="001932F7"/>
    <w:rsid w:val="001C5050"/>
    <w:rsid w:val="001E056A"/>
    <w:rsid w:val="001F7207"/>
    <w:rsid w:val="00260E7C"/>
    <w:rsid w:val="00295C05"/>
    <w:rsid w:val="00296B35"/>
    <w:rsid w:val="002C73D0"/>
    <w:rsid w:val="00321DFE"/>
    <w:rsid w:val="00337447"/>
    <w:rsid w:val="0037552D"/>
    <w:rsid w:val="0039332A"/>
    <w:rsid w:val="003D0A5C"/>
    <w:rsid w:val="003D61CB"/>
    <w:rsid w:val="003F705B"/>
    <w:rsid w:val="00417AEB"/>
    <w:rsid w:val="00426EB8"/>
    <w:rsid w:val="00432391"/>
    <w:rsid w:val="00452AF0"/>
    <w:rsid w:val="0047022D"/>
    <w:rsid w:val="00470313"/>
    <w:rsid w:val="0048245E"/>
    <w:rsid w:val="0049569F"/>
    <w:rsid w:val="004C63A9"/>
    <w:rsid w:val="004E160D"/>
    <w:rsid w:val="004E68B7"/>
    <w:rsid w:val="00561E7E"/>
    <w:rsid w:val="00564007"/>
    <w:rsid w:val="0056735E"/>
    <w:rsid w:val="005B5072"/>
    <w:rsid w:val="005C3659"/>
    <w:rsid w:val="005E3C9F"/>
    <w:rsid w:val="005F34FC"/>
    <w:rsid w:val="0061262F"/>
    <w:rsid w:val="006175B1"/>
    <w:rsid w:val="0062386A"/>
    <w:rsid w:val="006357AB"/>
    <w:rsid w:val="006B1812"/>
    <w:rsid w:val="006B4683"/>
    <w:rsid w:val="006D0791"/>
    <w:rsid w:val="006D5D42"/>
    <w:rsid w:val="006F6D8F"/>
    <w:rsid w:val="00752219"/>
    <w:rsid w:val="007E7792"/>
    <w:rsid w:val="007E7F1A"/>
    <w:rsid w:val="00847236"/>
    <w:rsid w:val="00887BD9"/>
    <w:rsid w:val="008A09B6"/>
    <w:rsid w:val="008B3A78"/>
    <w:rsid w:val="00900EF9"/>
    <w:rsid w:val="00965301"/>
    <w:rsid w:val="0099234A"/>
    <w:rsid w:val="009B0076"/>
    <w:rsid w:val="009F3D11"/>
    <w:rsid w:val="00AA369B"/>
    <w:rsid w:val="00AC76C8"/>
    <w:rsid w:val="00AF567A"/>
    <w:rsid w:val="00B1279C"/>
    <w:rsid w:val="00B324ED"/>
    <w:rsid w:val="00C0711B"/>
    <w:rsid w:val="00C21118"/>
    <w:rsid w:val="00C4748D"/>
    <w:rsid w:val="00C54572"/>
    <w:rsid w:val="00C812F7"/>
    <w:rsid w:val="00C90139"/>
    <w:rsid w:val="00CA0879"/>
    <w:rsid w:val="00CF6977"/>
    <w:rsid w:val="00D80115"/>
    <w:rsid w:val="00DC15C8"/>
    <w:rsid w:val="00DD2C81"/>
    <w:rsid w:val="00DE2C30"/>
    <w:rsid w:val="00E01DC8"/>
    <w:rsid w:val="00E139E2"/>
    <w:rsid w:val="00E73DAD"/>
    <w:rsid w:val="00EF4C99"/>
    <w:rsid w:val="00F10BA3"/>
    <w:rsid w:val="00F112F3"/>
    <w:rsid w:val="00F34305"/>
    <w:rsid w:val="00F522D5"/>
    <w:rsid w:val="00F7049F"/>
    <w:rsid w:val="00F73B5E"/>
    <w:rsid w:val="00F91196"/>
    <w:rsid w:val="00FC1840"/>
    <w:rsid w:val="00FE3B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D317E0D4-CA16-4FF5-8E0D-E88E9FAF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703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0313"/>
    <w:rPr>
      <w:color w:val="0000FF" w:themeColor="hyperlink"/>
      <w:u w:val="single"/>
    </w:rPr>
  </w:style>
  <w:style w:type="table" w:styleId="Tabellenraster">
    <w:name w:val="Table Grid"/>
    <w:basedOn w:val="NormaleTabelle"/>
    <w:uiPriority w:val="59"/>
    <w:rsid w:val="003374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142D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2D09"/>
  </w:style>
  <w:style w:type="paragraph" w:styleId="Fuzeile">
    <w:name w:val="footer"/>
    <w:basedOn w:val="Standard"/>
    <w:link w:val="FuzeileZchn"/>
    <w:uiPriority w:val="99"/>
    <w:unhideWhenUsed/>
    <w:rsid w:val="00142D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D09"/>
  </w:style>
  <w:style w:type="paragraph" w:styleId="KeinLeerraum">
    <w:name w:val="No Spacing"/>
    <w:uiPriority w:val="1"/>
    <w:qFormat/>
    <w:rsid w:val="00C0711B"/>
    <w:pPr>
      <w:spacing w:after="0" w:line="240" w:lineRule="auto"/>
    </w:pPr>
  </w:style>
  <w:style w:type="paragraph" w:styleId="Listenabsatz">
    <w:name w:val="List Paragraph"/>
    <w:basedOn w:val="Standard"/>
    <w:uiPriority w:val="34"/>
    <w:qFormat/>
    <w:rsid w:val="009B0076"/>
    <w:pPr>
      <w:ind w:left="720"/>
      <w:contextualSpacing/>
    </w:pPr>
  </w:style>
  <w:style w:type="paragraph" w:customStyle="1" w:styleId="Default">
    <w:name w:val="Default"/>
    <w:rsid w:val="009F3D11"/>
    <w:pPr>
      <w:autoSpaceDE w:val="0"/>
      <w:autoSpaceDN w:val="0"/>
      <w:adjustRightInd w:val="0"/>
      <w:spacing w:after="0" w:line="240" w:lineRule="auto"/>
    </w:pPr>
    <w:rPr>
      <w:rFonts w:ascii="Calibri" w:hAnsi="Calibri" w:cs="Calibri"/>
      <w:color w:val="000000"/>
      <w:sz w:val="24"/>
      <w:szCs w:val="24"/>
    </w:rPr>
  </w:style>
  <w:style w:type="paragraph" w:styleId="Sprechblasentext">
    <w:name w:val="Balloon Text"/>
    <w:basedOn w:val="Standard"/>
    <w:link w:val="SprechblasentextZchn"/>
    <w:uiPriority w:val="99"/>
    <w:semiHidden/>
    <w:unhideWhenUsed/>
    <w:rsid w:val="00321D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21DFE"/>
    <w:rPr>
      <w:rFonts w:ascii="Segoe UI" w:hAnsi="Segoe UI" w:cs="Segoe UI"/>
      <w:sz w:val="18"/>
      <w:szCs w:val="18"/>
    </w:rPr>
  </w:style>
  <w:style w:type="character" w:styleId="BesuchterHyperlink">
    <w:name w:val="FollowedHyperlink"/>
    <w:basedOn w:val="Absatz-Standardschriftart"/>
    <w:uiPriority w:val="99"/>
    <w:semiHidden/>
    <w:unhideWhenUsed/>
    <w:rsid w:val="004C6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7247">
      <w:bodyDiv w:val="1"/>
      <w:marLeft w:val="0"/>
      <w:marRight w:val="0"/>
      <w:marTop w:val="0"/>
      <w:marBottom w:val="0"/>
      <w:divBdr>
        <w:top w:val="none" w:sz="0" w:space="0" w:color="auto"/>
        <w:left w:val="none" w:sz="0" w:space="0" w:color="auto"/>
        <w:bottom w:val="none" w:sz="0" w:space="0" w:color="auto"/>
        <w:right w:val="none" w:sz="0" w:space="0" w:color="auto"/>
      </w:divBdr>
    </w:div>
    <w:div w:id="273640123">
      <w:bodyDiv w:val="1"/>
      <w:marLeft w:val="0"/>
      <w:marRight w:val="0"/>
      <w:marTop w:val="0"/>
      <w:marBottom w:val="0"/>
      <w:divBdr>
        <w:top w:val="none" w:sz="0" w:space="0" w:color="auto"/>
        <w:left w:val="none" w:sz="0" w:space="0" w:color="auto"/>
        <w:bottom w:val="none" w:sz="0" w:space="0" w:color="auto"/>
        <w:right w:val="none" w:sz="0" w:space="0" w:color="auto"/>
      </w:divBdr>
    </w:div>
    <w:div w:id="293488200">
      <w:bodyDiv w:val="1"/>
      <w:marLeft w:val="0"/>
      <w:marRight w:val="0"/>
      <w:marTop w:val="0"/>
      <w:marBottom w:val="0"/>
      <w:divBdr>
        <w:top w:val="none" w:sz="0" w:space="0" w:color="auto"/>
        <w:left w:val="none" w:sz="0" w:space="0" w:color="auto"/>
        <w:bottom w:val="none" w:sz="0" w:space="0" w:color="auto"/>
        <w:right w:val="none" w:sz="0" w:space="0" w:color="auto"/>
      </w:divBdr>
    </w:div>
    <w:div w:id="360478815">
      <w:bodyDiv w:val="1"/>
      <w:marLeft w:val="0"/>
      <w:marRight w:val="0"/>
      <w:marTop w:val="0"/>
      <w:marBottom w:val="0"/>
      <w:divBdr>
        <w:top w:val="none" w:sz="0" w:space="0" w:color="auto"/>
        <w:left w:val="none" w:sz="0" w:space="0" w:color="auto"/>
        <w:bottom w:val="none" w:sz="0" w:space="0" w:color="auto"/>
        <w:right w:val="none" w:sz="0" w:space="0" w:color="auto"/>
      </w:divBdr>
    </w:div>
    <w:div w:id="426073901">
      <w:bodyDiv w:val="1"/>
      <w:marLeft w:val="0"/>
      <w:marRight w:val="0"/>
      <w:marTop w:val="0"/>
      <w:marBottom w:val="0"/>
      <w:divBdr>
        <w:top w:val="none" w:sz="0" w:space="0" w:color="auto"/>
        <w:left w:val="none" w:sz="0" w:space="0" w:color="auto"/>
        <w:bottom w:val="none" w:sz="0" w:space="0" w:color="auto"/>
        <w:right w:val="none" w:sz="0" w:space="0" w:color="auto"/>
      </w:divBdr>
    </w:div>
    <w:div w:id="536695486">
      <w:bodyDiv w:val="1"/>
      <w:marLeft w:val="0"/>
      <w:marRight w:val="0"/>
      <w:marTop w:val="0"/>
      <w:marBottom w:val="0"/>
      <w:divBdr>
        <w:top w:val="none" w:sz="0" w:space="0" w:color="auto"/>
        <w:left w:val="none" w:sz="0" w:space="0" w:color="auto"/>
        <w:bottom w:val="none" w:sz="0" w:space="0" w:color="auto"/>
        <w:right w:val="none" w:sz="0" w:space="0" w:color="auto"/>
      </w:divBdr>
    </w:div>
    <w:div w:id="668486908">
      <w:bodyDiv w:val="1"/>
      <w:marLeft w:val="0"/>
      <w:marRight w:val="0"/>
      <w:marTop w:val="0"/>
      <w:marBottom w:val="0"/>
      <w:divBdr>
        <w:top w:val="none" w:sz="0" w:space="0" w:color="auto"/>
        <w:left w:val="none" w:sz="0" w:space="0" w:color="auto"/>
        <w:bottom w:val="none" w:sz="0" w:space="0" w:color="auto"/>
        <w:right w:val="none" w:sz="0" w:space="0" w:color="auto"/>
      </w:divBdr>
    </w:div>
    <w:div w:id="852720810">
      <w:bodyDiv w:val="1"/>
      <w:marLeft w:val="0"/>
      <w:marRight w:val="0"/>
      <w:marTop w:val="0"/>
      <w:marBottom w:val="0"/>
      <w:divBdr>
        <w:top w:val="none" w:sz="0" w:space="0" w:color="auto"/>
        <w:left w:val="none" w:sz="0" w:space="0" w:color="auto"/>
        <w:bottom w:val="none" w:sz="0" w:space="0" w:color="auto"/>
        <w:right w:val="none" w:sz="0" w:space="0" w:color="auto"/>
      </w:divBdr>
    </w:div>
    <w:div w:id="853347916">
      <w:bodyDiv w:val="1"/>
      <w:marLeft w:val="0"/>
      <w:marRight w:val="0"/>
      <w:marTop w:val="0"/>
      <w:marBottom w:val="0"/>
      <w:divBdr>
        <w:top w:val="none" w:sz="0" w:space="0" w:color="auto"/>
        <w:left w:val="none" w:sz="0" w:space="0" w:color="auto"/>
        <w:bottom w:val="none" w:sz="0" w:space="0" w:color="auto"/>
        <w:right w:val="none" w:sz="0" w:space="0" w:color="auto"/>
      </w:divBdr>
    </w:div>
    <w:div w:id="1023747501">
      <w:bodyDiv w:val="1"/>
      <w:marLeft w:val="0"/>
      <w:marRight w:val="0"/>
      <w:marTop w:val="0"/>
      <w:marBottom w:val="0"/>
      <w:divBdr>
        <w:top w:val="none" w:sz="0" w:space="0" w:color="auto"/>
        <w:left w:val="none" w:sz="0" w:space="0" w:color="auto"/>
        <w:bottom w:val="none" w:sz="0" w:space="0" w:color="auto"/>
        <w:right w:val="none" w:sz="0" w:space="0" w:color="auto"/>
      </w:divBdr>
    </w:div>
    <w:div w:id="1044133429">
      <w:bodyDiv w:val="1"/>
      <w:marLeft w:val="0"/>
      <w:marRight w:val="0"/>
      <w:marTop w:val="0"/>
      <w:marBottom w:val="0"/>
      <w:divBdr>
        <w:top w:val="none" w:sz="0" w:space="0" w:color="auto"/>
        <w:left w:val="none" w:sz="0" w:space="0" w:color="auto"/>
        <w:bottom w:val="none" w:sz="0" w:space="0" w:color="auto"/>
        <w:right w:val="none" w:sz="0" w:space="0" w:color="auto"/>
      </w:divBdr>
    </w:div>
    <w:div w:id="1092318298">
      <w:bodyDiv w:val="1"/>
      <w:marLeft w:val="0"/>
      <w:marRight w:val="0"/>
      <w:marTop w:val="0"/>
      <w:marBottom w:val="0"/>
      <w:divBdr>
        <w:top w:val="none" w:sz="0" w:space="0" w:color="auto"/>
        <w:left w:val="none" w:sz="0" w:space="0" w:color="auto"/>
        <w:bottom w:val="none" w:sz="0" w:space="0" w:color="auto"/>
        <w:right w:val="none" w:sz="0" w:space="0" w:color="auto"/>
      </w:divBdr>
    </w:div>
    <w:div w:id="1141845042">
      <w:bodyDiv w:val="1"/>
      <w:marLeft w:val="0"/>
      <w:marRight w:val="0"/>
      <w:marTop w:val="0"/>
      <w:marBottom w:val="0"/>
      <w:divBdr>
        <w:top w:val="none" w:sz="0" w:space="0" w:color="auto"/>
        <w:left w:val="none" w:sz="0" w:space="0" w:color="auto"/>
        <w:bottom w:val="none" w:sz="0" w:space="0" w:color="auto"/>
        <w:right w:val="none" w:sz="0" w:space="0" w:color="auto"/>
      </w:divBdr>
    </w:div>
    <w:div w:id="1336803868">
      <w:bodyDiv w:val="1"/>
      <w:marLeft w:val="0"/>
      <w:marRight w:val="0"/>
      <w:marTop w:val="0"/>
      <w:marBottom w:val="0"/>
      <w:divBdr>
        <w:top w:val="none" w:sz="0" w:space="0" w:color="auto"/>
        <w:left w:val="none" w:sz="0" w:space="0" w:color="auto"/>
        <w:bottom w:val="none" w:sz="0" w:space="0" w:color="auto"/>
        <w:right w:val="none" w:sz="0" w:space="0" w:color="auto"/>
      </w:divBdr>
    </w:div>
    <w:div w:id="1357537985">
      <w:bodyDiv w:val="1"/>
      <w:marLeft w:val="0"/>
      <w:marRight w:val="0"/>
      <w:marTop w:val="0"/>
      <w:marBottom w:val="0"/>
      <w:divBdr>
        <w:top w:val="none" w:sz="0" w:space="0" w:color="auto"/>
        <w:left w:val="none" w:sz="0" w:space="0" w:color="auto"/>
        <w:bottom w:val="none" w:sz="0" w:space="0" w:color="auto"/>
        <w:right w:val="none" w:sz="0" w:space="0" w:color="auto"/>
      </w:divBdr>
    </w:div>
    <w:div w:id="1594321599">
      <w:bodyDiv w:val="1"/>
      <w:marLeft w:val="0"/>
      <w:marRight w:val="0"/>
      <w:marTop w:val="0"/>
      <w:marBottom w:val="0"/>
      <w:divBdr>
        <w:top w:val="none" w:sz="0" w:space="0" w:color="auto"/>
        <w:left w:val="none" w:sz="0" w:space="0" w:color="auto"/>
        <w:bottom w:val="none" w:sz="0" w:space="0" w:color="auto"/>
        <w:right w:val="none" w:sz="0" w:space="0" w:color="auto"/>
      </w:divBdr>
    </w:div>
    <w:div w:id="1608155114">
      <w:bodyDiv w:val="1"/>
      <w:marLeft w:val="0"/>
      <w:marRight w:val="0"/>
      <w:marTop w:val="0"/>
      <w:marBottom w:val="0"/>
      <w:divBdr>
        <w:top w:val="none" w:sz="0" w:space="0" w:color="auto"/>
        <w:left w:val="none" w:sz="0" w:space="0" w:color="auto"/>
        <w:bottom w:val="none" w:sz="0" w:space="0" w:color="auto"/>
        <w:right w:val="none" w:sz="0" w:space="0" w:color="auto"/>
      </w:divBdr>
    </w:div>
    <w:div w:id="1794055234">
      <w:bodyDiv w:val="1"/>
      <w:marLeft w:val="0"/>
      <w:marRight w:val="0"/>
      <w:marTop w:val="0"/>
      <w:marBottom w:val="0"/>
      <w:divBdr>
        <w:top w:val="none" w:sz="0" w:space="0" w:color="auto"/>
        <w:left w:val="none" w:sz="0" w:space="0" w:color="auto"/>
        <w:bottom w:val="none" w:sz="0" w:space="0" w:color="auto"/>
        <w:right w:val="none" w:sz="0" w:space="0" w:color="auto"/>
      </w:divBdr>
    </w:div>
    <w:div w:id="1801655164">
      <w:bodyDiv w:val="1"/>
      <w:marLeft w:val="0"/>
      <w:marRight w:val="0"/>
      <w:marTop w:val="0"/>
      <w:marBottom w:val="0"/>
      <w:divBdr>
        <w:top w:val="none" w:sz="0" w:space="0" w:color="auto"/>
        <w:left w:val="none" w:sz="0" w:space="0" w:color="auto"/>
        <w:bottom w:val="none" w:sz="0" w:space="0" w:color="auto"/>
        <w:right w:val="none" w:sz="0" w:space="0" w:color="auto"/>
      </w:divBdr>
    </w:div>
    <w:div w:id="1904173901">
      <w:bodyDiv w:val="1"/>
      <w:marLeft w:val="0"/>
      <w:marRight w:val="0"/>
      <w:marTop w:val="0"/>
      <w:marBottom w:val="0"/>
      <w:divBdr>
        <w:top w:val="none" w:sz="0" w:space="0" w:color="auto"/>
        <w:left w:val="none" w:sz="0" w:space="0" w:color="auto"/>
        <w:bottom w:val="none" w:sz="0" w:space="0" w:color="auto"/>
        <w:right w:val="none" w:sz="0" w:space="0" w:color="auto"/>
      </w:divBdr>
    </w:div>
    <w:div w:id="1953122956">
      <w:bodyDiv w:val="1"/>
      <w:marLeft w:val="0"/>
      <w:marRight w:val="0"/>
      <w:marTop w:val="0"/>
      <w:marBottom w:val="0"/>
      <w:divBdr>
        <w:top w:val="none" w:sz="0" w:space="0" w:color="auto"/>
        <w:left w:val="none" w:sz="0" w:space="0" w:color="auto"/>
        <w:bottom w:val="none" w:sz="0" w:space="0" w:color="auto"/>
        <w:right w:val="none" w:sz="0" w:space="0" w:color="auto"/>
      </w:divBdr>
    </w:div>
    <w:div w:id="1980719986">
      <w:bodyDiv w:val="1"/>
      <w:marLeft w:val="0"/>
      <w:marRight w:val="0"/>
      <w:marTop w:val="0"/>
      <w:marBottom w:val="0"/>
      <w:divBdr>
        <w:top w:val="none" w:sz="0" w:space="0" w:color="auto"/>
        <w:left w:val="none" w:sz="0" w:space="0" w:color="auto"/>
        <w:bottom w:val="none" w:sz="0" w:space="0" w:color="auto"/>
        <w:right w:val="none" w:sz="0" w:space="0" w:color="auto"/>
      </w:divBdr>
    </w:div>
    <w:div w:id="2023165818">
      <w:bodyDiv w:val="1"/>
      <w:marLeft w:val="0"/>
      <w:marRight w:val="0"/>
      <w:marTop w:val="0"/>
      <w:marBottom w:val="0"/>
      <w:divBdr>
        <w:top w:val="none" w:sz="0" w:space="0" w:color="auto"/>
        <w:left w:val="none" w:sz="0" w:space="0" w:color="auto"/>
        <w:bottom w:val="none" w:sz="0" w:space="0" w:color="auto"/>
        <w:right w:val="none" w:sz="0" w:space="0" w:color="auto"/>
      </w:divBdr>
    </w:div>
    <w:div w:id="2032295903">
      <w:bodyDiv w:val="1"/>
      <w:marLeft w:val="0"/>
      <w:marRight w:val="0"/>
      <w:marTop w:val="0"/>
      <w:marBottom w:val="0"/>
      <w:divBdr>
        <w:top w:val="none" w:sz="0" w:space="0" w:color="auto"/>
        <w:left w:val="none" w:sz="0" w:space="0" w:color="auto"/>
        <w:bottom w:val="none" w:sz="0" w:space="0" w:color="auto"/>
        <w:right w:val="none" w:sz="0" w:space="0" w:color="auto"/>
      </w:divBdr>
    </w:div>
    <w:div w:id="209042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nfo@courantdair.be" TargetMode="External"/><Relationship Id="rId14" Type="http://schemas.openxmlformats.org/officeDocument/2006/relationships/hyperlink" Target="mailto:info@courantdair.b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81D2-9E7B-4521-94FA-22901D07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Andres</dc:creator>
  <cp:lastModifiedBy>Fabienne Mueller</cp:lastModifiedBy>
  <cp:revision>2</cp:revision>
  <cp:lastPrinted>2015-06-04T07:19:00Z</cp:lastPrinted>
  <dcterms:created xsi:type="dcterms:W3CDTF">2015-06-17T06:55:00Z</dcterms:created>
  <dcterms:modified xsi:type="dcterms:W3CDTF">2015-06-17T06:55:00Z</dcterms:modified>
</cp:coreProperties>
</file>